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10B" w:rsidRDefault="0010010B" w:rsidP="004711DC">
      <w:pPr>
        <w:spacing w:line="259" w:lineRule="auto"/>
        <w:rPr>
          <w:rFonts w:asciiTheme="minorHAnsi" w:eastAsia="標楷體" w:hAnsiTheme="minorHAnsi"/>
        </w:rPr>
      </w:pPr>
    </w:p>
    <w:p w:rsidR="004711DC" w:rsidRPr="00861CD7" w:rsidRDefault="004711DC" w:rsidP="004711DC">
      <w:pPr>
        <w:spacing w:line="259" w:lineRule="auto"/>
        <w:rPr>
          <w:rFonts w:asciiTheme="minorHAnsi" w:eastAsia="標楷體" w:hAnsiTheme="minorHAnsi"/>
        </w:rPr>
      </w:pPr>
      <w:r w:rsidRPr="00861CD7">
        <w:rPr>
          <w:rFonts w:asciiTheme="minorHAnsi" w:eastAsia="標楷體" w:hAnsiTheme="minorHAnsi"/>
        </w:rPr>
        <w:t>[</w:t>
      </w:r>
      <w:r w:rsidRPr="00861CD7">
        <w:rPr>
          <w:rFonts w:asciiTheme="minorHAnsi" w:eastAsia="標楷體" w:hAnsiTheme="minorHAnsi"/>
        </w:rPr>
        <w:t>新聞稿</w:t>
      </w:r>
      <w:r w:rsidRPr="00861CD7">
        <w:rPr>
          <w:rFonts w:asciiTheme="minorHAnsi" w:eastAsia="標楷體" w:hAnsiTheme="minorHAnsi"/>
        </w:rPr>
        <w:t xml:space="preserve">]                                  </w:t>
      </w:r>
      <w:r w:rsidRPr="00861CD7">
        <w:rPr>
          <w:rFonts w:asciiTheme="minorHAnsi" w:eastAsia="標楷體" w:hAnsiTheme="minorHAnsi"/>
        </w:rPr>
        <w:t>日期</w:t>
      </w:r>
      <w:r w:rsidRPr="00861CD7">
        <w:rPr>
          <w:rFonts w:asciiTheme="minorHAnsi" w:eastAsia="標楷體" w:hAnsiTheme="minorHAnsi"/>
        </w:rPr>
        <w:t>: 201</w:t>
      </w:r>
      <w:r w:rsidR="0076071D">
        <w:rPr>
          <w:rFonts w:asciiTheme="minorHAnsi" w:eastAsia="標楷體" w:hAnsiTheme="minorHAnsi"/>
        </w:rPr>
        <w:t>8</w:t>
      </w:r>
      <w:r w:rsidRPr="00861CD7">
        <w:rPr>
          <w:rFonts w:asciiTheme="minorHAnsi" w:eastAsia="標楷體" w:hAnsiTheme="minorHAnsi"/>
        </w:rPr>
        <w:t>年</w:t>
      </w:r>
      <w:r w:rsidR="008437EB">
        <w:rPr>
          <w:rFonts w:asciiTheme="minorHAnsi" w:eastAsia="標楷體" w:hAnsiTheme="minorHAnsi" w:hint="eastAsia"/>
        </w:rPr>
        <w:t>8</w:t>
      </w:r>
      <w:r w:rsidRPr="00861CD7">
        <w:rPr>
          <w:rFonts w:asciiTheme="minorHAnsi" w:eastAsia="標楷體" w:hAnsiTheme="minorHAnsi"/>
        </w:rPr>
        <w:t>月</w:t>
      </w:r>
      <w:r w:rsidR="008437EB">
        <w:rPr>
          <w:rFonts w:asciiTheme="minorHAnsi" w:eastAsia="標楷體" w:hAnsiTheme="minorHAnsi" w:hint="eastAsia"/>
        </w:rPr>
        <w:t>10</w:t>
      </w:r>
      <w:r w:rsidRPr="00861CD7">
        <w:rPr>
          <w:rFonts w:asciiTheme="minorHAnsi" w:eastAsia="標楷體" w:hAnsiTheme="minorHAnsi"/>
        </w:rPr>
        <w:t>日</w:t>
      </w:r>
      <w:r w:rsidRPr="00861CD7">
        <w:rPr>
          <w:rFonts w:asciiTheme="minorHAnsi" w:eastAsia="標楷體" w:hAnsiTheme="minorHAnsi"/>
        </w:rPr>
        <w:t xml:space="preserve"> </w:t>
      </w:r>
    </w:p>
    <w:p w:rsidR="006F7940" w:rsidRDefault="004711DC" w:rsidP="006F7940">
      <w:pPr>
        <w:spacing w:line="259" w:lineRule="auto"/>
        <w:rPr>
          <w:rFonts w:ascii="標楷體" w:eastAsia="標楷體" w:hAnsi="標楷體"/>
        </w:rPr>
      </w:pPr>
      <w:r w:rsidRPr="00E5026F">
        <w:rPr>
          <w:rFonts w:ascii="標楷體" w:eastAsia="標楷體" w:hAnsi="標楷體"/>
        </w:rPr>
        <w:t xml:space="preserve"> </w:t>
      </w:r>
    </w:p>
    <w:p w:rsidR="001D4F11" w:rsidRPr="00B9170B" w:rsidRDefault="00130B83" w:rsidP="009B2E49">
      <w:pPr>
        <w:spacing w:line="259" w:lineRule="auto"/>
        <w:rPr>
          <w:rFonts w:ascii="標楷體" w:eastAsia="標楷體" w:hAnsi="標楷體"/>
          <w:b/>
          <w:sz w:val="36"/>
          <w:szCs w:val="44"/>
        </w:rPr>
      </w:pPr>
      <w:r>
        <w:rPr>
          <w:rFonts w:ascii="標楷體" w:eastAsia="標楷體" w:hAnsi="標楷體" w:hint="eastAsia"/>
          <w:b/>
          <w:sz w:val="36"/>
          <w:szCs w:val="44"/>
        </w:rPr>
        <w:t xml:space="preserve">台灣五金展深耕全球市場18年 </w:t>
      </w:r>
    </w:p>
    <w:p w:rsidR="006E0BAF" w:rsidRPr="00B9170B" w:rsidRDefault="00130B83" w:rsidP="009B2E49">
      <w:pPr>
        <w:spacing w:line="259" w:lineRule="auto"/>
        <w:rPr>
          <w:rFonts w:ascii="標楷體" w:eastAsia="標楷體" w:hAnsi="標楷體"/>
          <w:b/>
          <w:sz w:val="36"/>
          <w:szCs w:val="44"/>
        </w:rPr>
      </w:pPr>
      <w:r>
        <w:rPr>
          <w:rFonts w:ascii="標楷體" w:eastAsia="標楷體" w:hAnsi="標楷體" w:hint="eastAsia"/>
          <w:b/>
          <w:sz w:val="36"/>
          <w:szCs w:val="44"/>
        </w:rPr>
        <w:t>10/17-19盛大舉行 創造</w:t>
      </w:r>
      <w:r w:rsidR="00CD7AA3" w:rsidRPr="00B9170B">
        <w:rPr>
          <w:rFonts w:ascii="標楷體" w:eastAsia="標楷體" w:hAnsi="標楷體" w:hint="eastAsia"/>
          <w:b/>
          <w:sz w:val="36"/>
          <w:szCs w:val="44"/>
        </w:rPr>
        <w:t>商機</w:t>
      </w:r>
      <w:r>
        <w:rPr>
          <w:rFonts w:ascii="標楷體" w:eastAsia="標楷體" w:hAnsi="標楷體" w:hint="eastAsia"/>
          <w:b/>
          <w:sz w:val="36"/>
          <w:szCs w:val="44"/>
        </w:rPr>
        <w:t>上看</w:t>
      </w:r>
      <w:r w:rsidR="00AE329A">
        <w:rPr>
          <w:rFonts w:ascii="標楷體" w:eastAsia="標楷體" w:hAnsi="標楷體"/>
          <w:b/>
          <w:color w:val="FF0000"/>
          <w:sz w:val="36"/>
          <w:szCs w:val="44"/>
        </w:rPr>
        <w:t>250</w:t>
      </w:r>
      <w:r w:rsidR="00AE329A">
        <w:rPr>
          <w:rFonts w:ascii="標楷體" w:eastAsia="標楷體" w:hAnsi="標楷體" w:hint="eastAsia"/>
          <w:b/>
          <w:color w:val="FF0000"/>
          <w:sz w:val="36"/>
          <w:szCs w:val="44"/>
        </w:rPr>
        <w:t>億</w:t>
      </w:r>
      <w:r w:rsidR="00CD7AA3" w:rsidRPr="00B9170B">
        <w:rPr>
          <w:rFonts w:ascii="標楷體" w:eastAsia="標楷體" w:hAnsi="標楷體" w:hint="eastAsia"/>
          <w:b/>
          <w:sz w:val="36"/>
          <w:szCs w:val="44"/>
        </w:rPr>
        <w:t xml:space="preserve"> </w:t>
      </w:r>
    </w:p>
    <w:p w:rsidR="008437EB" w:rsidRPr="008437EB" w:rsidRDefault="008437EB" w:rsidP="008437EB">
      <w:pPr>
        <w:pStyle w:val="Web"/>
        <w:shd w:val="clear" w:color="auto" w:fill="FFFFFF"/>
        <w:rPr>
          <w:rFonts w:ascii="標楷體" w:eastAsia="標楷體" w:hAnsi="標楷體"/>
        </w:rPr>
      </w:pPr>
      <w:r w:rsidRPr="008437EB">
        <w:rPr>
          <w:rFonts w:ascii="標楷體" w:eastAsia="標楷體" w:hAnsi="標楷體" w:hint="eastAsia"/>
        </w:rPr>
        <w:t>亞洲</w:t>
      </w:r>
      <w:r w:rsidR="00E2070E">
        <w:rPr>
          <w:rFonts w:ascii="標楷體" w:eastAsia="標楷體" w:hAnsi="標楷體" w:hint="eastAsia"/>
        </w:rPr>
        <w:t>專業</w:t>
      </w:r>
      <w:r w:rsidRPr="008437EB">
        <w:rPr>
          <w:rFonts w:ascii="標楷體" w:eastAsia="標楷體" w:hAnsi="標楷體" w:hint="eastAsia"/>
        </w:rPr>
        <w:t>五金</w:t>
      </w:r>
      <w:r w:rsidR="00E2070E">
        <w:rPr>
          <w:rFonts w:ascii="標楷體" w:eastAsia="標楷體" w:hAnsi="標楷體" w:hint="eastAsia"/>
        </w:rPr>
        <w:t>工具展會首選</w:t>
      </w:r>
      <w:r w:rsidRPr="008437EB">
        <w:rPr>
          <w:rFonts w:ascii="標楷體" w:eastAsia="標楷體" w:hAnsi="標楷體" w:hint="eastAsia"/>
        </w:rPr>
        <w:t>「台灣五金展」(Taiwan Hardware Show, THS )將於2018年10月17-19日假台中國際展覽館盛大舉行。台灣五金展深耕全球市場18年，為亞洲不容錯過的年度五金盛會，今年共計</w:t>
      </w:r>
      <w:r w:rsidR="00E2070E">
        <w:rPr>
          <w:rFonts w:ascii="標楷體" w:eastAsia="標楷體" w:hAnsi="標楷體" w:hint="eastAsia"/>
          <w:color w:val="FF0000"/>
        </w:rPr>
        <w:t>400</w:t>
      </w:r>
      <w:r w:rsidRPr="00130B83">
        <w:rPr>
          <w:rFonts w:ascii="標楷體" w:eastAsia="標楷體" w:hAnsi="標楷體" w:hint="eastAsia"/>
          <w:color w:val="FF0000"/>
        </w:rPr>
        <w:t>家</w:t>
      </w:r>
      <w:r w:rsidR="00E2070E">
        <w:rPr>
          <w:rFonts w:ascii="標楷體" w:eastAsia="標楷體" w:hAnsi="標楷體" w:hint="eastAsia"/>
          <w:color w:val="FF0000"/>
        </w:rPr>
        <w:t>國內外</w:t>
      </w:r>
      <w:r w:rsidRPr="00130B83">
        <w:rPr>
          <w:rFonts w:ascii="標楷體" w:eastAsia="標楷體" w:hAnsi="標楷體" w:hint="eastAsia"/>
          <w:color w:val="FF0000"/>
        </w:rPr>
        <w:t>廠商參加，使用超過</w:t>
      </w:r>
      <w:r w:rsidR="00E2070E">
        <w:rPr>
          <w:rFonts w:ascii="標楷體" w:eastAsia="標楷體" w:hAnsi="標楷體" w:hint="eastAsia"/>
          <w:color w:val="FF0000"/>
        </w:rPr>
        <w:t>一千</w:t>
      </w:r>
      <w:proofErr w:type="gramStart"/>
      <w:r w:rsidRPr="00130B83">
        <w:rPr>
          <w:rFonts w:ascii="標楷體" w:eastAsia="標楷體" w:hAnsi="標楷體" w:hint="eastAsia"/>
          <w:color w:val="FF0000"/>
        </w:rPr>
        <w:t>個</w:t>
      </w:r>
      <w:proofErr w:type="gramEnd"/>
      <w:r w:rsidRPr="00130B83">
        <w:rPr>
          <w:rFonts w:ascii="標楷體" w:eastAsia="標楷體" w:hAnsi="標楷體" w:hint="eastAsia"/>
          <w:color w:val="FF0000"/>
        </w:rPr>
        <w:t>攤位，規</w:t>
      </w:r>
      <w:r w:rsidR="00E2070E">
        <w:rPr>
          <w:rFonts w:ascii="標楷體" w:eastAsia="標楷體" w:hAnsi="標楷體" w:hint="eastAsia"/>
          <w:color w:val="FF0000"/>
        </w:rPr>
        <w:t>模年年</w:t>
      </w:r>
      <w:r w:rsidRPr="00130B83">
        <w:rPr>
          <w:rFonts w:ascii="標楷體" w:eastAsia="標楷體" w:hAnsi="標楷體" w:hint="eastAsia"/>
          <w:color w:val="FF0000"/>
        </w:rPr>
        <w:t>創新高，預估將帶動</w:t>
      </w:r>
      <w:r w:rsidR="00E2070E">
        <w:rPr>
          <w:rFonts w:ascii="標楷體" w:eastAsia="標楷體" w:hAnsi="標楷體" w:hint="eastAsia"/>
          <w:color w:val="FF0000"/>
        </w:rPr>
        <w:t>新</w:t>
      </w:r>
      <w:r w:rsidRPr="00130B83">
        <w:rPr>
          <w:rFonts w:ascii="標楷體" w:eastAsia="標楷體" w:hAnsi="標楷體" w:hint="eastAsia"/>
          <w:color w:val="FF0000"/>
        </w:rPr>
        <w:t>台幣</w:t>
      </w:r>
      <w:r w:rsidR="00E2070E">
        <w:rPr>
          <w:rFonts w:ascii="標楷體" w:eastAsia="標楷體" w:hAnsi="標楷體" w:hint="eastAsia"/>
          <w:color w:val="FF0000"/>
        </w:rPr>
        <w:t>250</w:t>
      </w:r>
      <w:r w:rsidRPr="00130B83">
        <w:rPr>
          <w:rFonts w:ascii="標楷體" w:eastAsia="標楷體" w:hAnsi="標楷體" w:hint="eastAsia"/>
          <w:color w:val="FF0000"/>
        </w:rPr>
        <w:t>億元訂單，約占五金</w:t>
      </w:r>
      <w:r w:rsidR="00E2070E">
        <w:rPr>
          <w:rFonts w:ascii="標楷體" w:eastAsia="標楷體" w:hAnsi="標楷體" w:hint="eastAsia"/>
          <w:color w:val="FF0000"/>
        </w:rPr>
        <w:t>工具</w:t>
      </w:r>
      <w:r w:rsidRPr="00130B83">
        <w:rPr>
          <w:rFonts w:ascii="標楷體" w:eastAsia="標楷體" w:hAnsi="標楷體" w:hint="eastAsia"/>
          <w:color w:val="FF0000"/>
        </w:rPr>
        <w:t>整體產值的</w:t>
      </w:r>
      <w:r w:rsidR="00E2070E">
        <w:rPr>
          <w:rFonts w:ascii="標楷體" w:eastAsia="標楷體" w:hAnsi="標楷體" w:hint="eastAsia"/>
          <w:color w:val="FF0000"/>
        </w:rPr>
        <w:t>25%</w:t>
      </w:r>
      <w:r w:rsidRPr="008437EB">
        <w:rPr>
          <w:rFonts w:ascii="標楷體" w:eastAsia="標楷體" w:hAnsi="標楷體" w:hint="eastAsia"/>
        </w:rPr>
        <w:t>。會場除了匯聚台灣</w:t>
      </w:r>
      <w:r w:rsidR="00E2070E">
        <w:rPr>
          <w:rFonts w:ascii="標楷體" w:eastAsia="標楷體" w:hAnsi="標楷體" w:hint="eastAsia"/>
        </w:rPr>
        <w:t>工具</w:t>
      </w:r>
      <w:r w:rsidRPr="008437EB">
        <w:rPr>
          <w:rFonts w:ascii="標楷體" w:eastAsia="標楷體" w:hAnsi="標楷體" w:hint="eastAsia"/>
        </w:rPr>
        <w:t>大廠共同展出，也同步規劃商機媒合服務、產業</w:t>
      </w:r>
      <w:r w:rsidR="00E2070E">
        <w:rPr>
          <w:rFonts w:ascii="標楷體" w:eastAsia="標楷體" w:hAnsi="標楷體" w:hint="eastAsia"/>
        </w:rPr>
        <w:t>趨勢</w:t>
      </w:r>
      <w:r w:rsidRPr="008437EB">
        <w:rPr>
          <w:rFonts w:ascii="標楷體" w:eastAsia="標楷體" w:hAnsi="標楷體" w:hint="eastAsia"/>
        </w:rPr>
        <w:t>論壇、新品發表會及工廠參訪行程等多項加值服務，有效結合採購、開發市場、尋求B2B合作夥伴</w:t>
      </w:r>
      <w:r w:rsidR="00475FB7">
        <w:rPr>
          <w:rFonts w:ascii="標楷體" w:eastAsia="標楷體" w:hAnsi="標楷體" w:hint="eastAsia"/>
        </w:rPr>
        <w:t>三項目標，成為</w:t>
      </w:r>
      <w:r w:rsidRPr="008437EB">
        <w:rPr>
          <w:rFonts w:ascii="標楷體" w:eastAsia="標楷體" w:hAnsi="標楷體" w:hint="eastAsia"/>
        </w:rPr>
        <w:t>一站式優質採購平台。</w:t>
      </w:r>
    </w:p>
    <w:p w:rsidR="008437EB" w:rsidRPr="008437EB" w:rsidRDefault="008437EB" w:rsidP="008437EB">
      <w:pPr>
        <w:pStyle w:val="Web"/>
        <w:shd w:val="clear" w:color="auto" w:fill="FFFFFF"/>
        <w:spacing w:after="360"/>
        <w:rPr>
          <w:rFonts w:ascii="標楷體" w:eastAsia="標楷體" w:hAnsi="標楷體"/>
        </w:rPr>
      </w:pPr>
      <w:r w:rsidRPr="008437EB">
        <w:rPr>
          <w:rFonts w:ascii="標楷體" w:eastAsia="標楷體" w:hAnsi="標楷體" w:hint="eastAsia"/>
        </w:rPr>
        <w:t>台灣為世界</w:t>
      </w:r>
      <w:r w:rsidR="00475FB7">
        <w:rPr>
          <w:rFonts w:ascii="標楷體" w:eastAsia="標楷體" w:hAnsi="標楷體" w:hint="eastAsia"/>
        </w:rPr>
        <w:t>五金</w:t>
      </w:r>
      <w:r w:rsidRPr="008437EB">
        <w:rPr>
          <w:rFonts w:ascii="標楷體" w:eastAsia="標楷體" w:hAnsi="標楷體" w:hint="eastAsia"/>
        </w:rPr>
        <w:t>手工具產品生產製造大國，在國際間占有重要地位，我國五金業者打造出優質</w:t>
      </w:r>
      <w:r w:rsidR="00475FB7">
        <w:rPr>
          <w:rFonts w:ascii="標楷體" w:eastAsia="標楷體" w:hAnsi="標楷體" w:hint="eastAsia"/>
        </w:rPr>
        <w:t>且</w:t>
      </w:r>
      <w:r w:rsidRPr="008437EB">
        <w:rPr>
          <w:rFonts w:ascii="標楷體" w:eastAsia="標楷體" w:hAnsi="標楷體" w:hint="eastAsia"/>
        </w:rPr>
        <w:t>具競爭力</w:t>
      </w:r>
      <w:r w:rsidR="00475FB7">
        <w:rPr>
          <w:rFonts w:ascii="標楷體" w:eastAsia="標楷體" w:hAnsi="標楷體" w:hint="eastAsia"/>
        </w:rPr>
        <w:t>之</w:t>
      </w:r>
      <w:r w:rsidRPr="008437EB">
        <w:rPr>
          <w:rFonts w:ascii="標楷體" w:eastAsia="標楷體" w:hAnsi="標楷體" w:hint="eastAsia"/>
        </w:rPr>
        <w:t>產品，以創新、差異化、優良品質</w:t>
      </w:r>
      <w:r w:rsidR="00080037">
        <w:rPr>
          <w:rFonts w:ascii="標楷體" w:eastAsia="標楷體" w:hAnsi="標楷體" w:hint="eastAsia"/>
        </w:rPr>
        <w:t>與提供多元化且</w:t>
      </w:r>
      <w:r w:rsidRPr="008437EB">
        <w:rPr>
          <w:rFonts w:ascii="標楷體" w:eastAsia="標楷體" w:hAnsi="標楷體" w:hint="eastAsia"/>
        </w:rPr>
        <w:t>多</w:t>
      </w:r>
      <w:r w:rsidR="00080037">
        <w:rPr>
          <w:rFonts w:ascii="標楷體" w:eastAsia="標楷體" w:hAnsi="標楷體" w:hint="eastAsia"/>
        </w:rPr>
        <w:t>樣少量的</w:t>
      </w:r>
      <w:r w:rsidRPr="008437EB">
        <w:rPr>
          <w:rFonts w:ascii="標楷體" w:eastAsia="標楷體" w:hAnsi="標楷體" w:hint="eastAsia"/>
        </w:rPr>
        <w:t>優勢站穩全球市場，深獲國際買主青睞與讚賞，滿足所有專業人士的採購需求。</w:t>
      </w:r>
    </w:p>
    <w:p w:rsidR="00130B83" w:rsidRPr="00130B83" w:rsidRDefault="00130B83" w:rsidP="008437EB">
      <w:pPr>
        <w:pStyle w:val="Web"/>
        <w:shd w:val="clear" w:color="auto" w:fill="FFFFFF"/>
        <w:spacing w:after="360"/>
        <w:rPr>
          <w:rFonts w:ascii="標楷體" w:eastAsia="標楷體" w:hAnsi="標楷體"/>
          <w:b/>
        </w:rPr>
      </w:pPr>
      <w:r w:rsidRPr="00130B83">
        <w:rPr>
          <w:rFonts w:ascii="標楷體" w:eastAsia="標楷體" w:hAnsi="標楷體" w:hint="eastAsia"/>
          <w:b/>
        </w:rPr>
        <w:t>結合外貿協會共舉「手工具聚落產業採購日」力邀全球重點採購買主來台</w:t>
      </w:r>
    </w:p>
    <w:p w:rsidR="008437EB" w:rsidRDefault="00130B83" w:rsidP="008437EB">
      <w:pPr>
        <w:pStyle w:val="Web"/>
        <w:shd w:val="clear" w:color="auto" w:fill="FFFFFF"/>
        <w:spacing w:after="360"/>
        <w:rPr>
          <w:rFonts w:ascii="標楷體" w:eastAsia="標楷體" w:hAnsi="標楷體"/>
        </w:rPr>
      </w:pPr>
      <w:r w:rsidRPr="008437EB">
        <w:rPr>
          <w:rFonts w:ascii="標楷體" w:eastAsia="標楷體" w:hAnsi="標楷體" w:hint="eastAsia"/>
        </w:rPr>
        <w:t>2018台灣五金展與外貿協會今年首度共同合作，將於10月17日共同舉辦「2018手工具聚落產業採購日」，外貿協會促請駐外單位邀請各國航太、醫療、汽修或數位手工具等高附加價值產業的採購業主來台，並特別邀請年營業額500萬美元以上之新興市場買主，以及營業額1,000萬美元之已開發市場買主來台參訪，以</w:t>
      </w:r>
      <w:r w:rsidR="00043BED">
        <w:rPr>
          <w:rFonts w:ascii="標楷體" w:eastAsia="標楷體" w:hAnsi="標楷體" w:hint="eastAsia"/>
        </w:rPr>
        <w:t>提高</w:t>
      </w:r>
      <w:r w:rsidRPr="008437EB">
        <w:rPr>
          <w:rFonts w:ascii="標楷體" w:eastAsia="標楷體" w:hAnsi="標楷體" w:hint="eastAsia"/>
        </w:rPr>
        <w:t>國際買主了解台灣手工具產業的彈性與靈活應用特性</w:t>
      </w:r>
      <w:r w:rsidR="00043BED">
        <w:rPr>
          <w:rFonts w:ascii="標楷體" w:eastAsia="標楷體" w:hAnsi="標楷體" w:hint="eastAsia"/>
        </w:rPr>
        <w:t>之程度。此次</w:t>
      </w:r>
      <w:r w:rsidRPr="008437EB">
        <w:rPr>
          <w:rFonts w:ascii="標楷體" w:eastAsia="標楷體" w:hAnsi="標楷體" w:hint="eastAsia"/>
        </w:rPr>
        <w:t>預計邀請20家優質買主來台，</w:t>
      </w:r>
      <w:r w:rsidR="00043BED">
        <w:rPr>
          <w:rFonts w:ascii="標楷體" w:eastAsia="標楷體" w:hAnsi="標楷體" w:hint="eastAsia"/>
        </w:rPr>
        <w:t>不但能</w:t>
      </w:r>
      <w:r w:rsidRPr="008437EB">
        <w:rPr>
          <w:rFonts w:ascii="標楷體" w:eastAsia="標楷體" w:hAnsi="標楷體" w:hint="eastAsia"/>
        </w:rPr>
        <w:t>協助我國五金業者快速尋找到合適的國際買主，</w:t>
      </w:r>
      <w:r w:rsidR="00043BED">
        <w:rPr>
          <w:rFonts w:ascii="標楷體" w:eastAsia="標楷體" w:hAnsi="標楷體" w:hint="eastAsia"/>
        </w:rPr>
        <w:t>更</w:t>
      </w:r>
      <w:r w:rsidRPr="008437EB">
        <w:rPr>
          <w:rFonts w:ascii="標楷體" w:eastAsia="標楷體" w:hAnsi="標楷體" w:hint="eastAsia"/>
        </w:rPr>
        <w:t>藉此提升我國手工具產業形象，進而幫助手工具延續出口動能。</w:t>
      </w:r>
    </w:p>
    <w:p w:rsidR="004553C8" w:rsidRPr="004553C8" w:rsidRDefault="004553C8" w:rsidP="008437EB">
      <w:pPr>
        <w:pStyle w:val="Web"/>
        <w:shd w:val="clear" w:color="auto" w:fill="FFFFFF"/>
        <w:spacing w:after="360"/>
        <w:rPr>
          <w:rFonts w:ascii="標楷體" w:eastAsia="標楷體" w:hAnsi="標楷體"/>
          <w:b/>
        </w:rPr>
      </w:pPr>
      <w:r w:rsidRPr="004553C8">
        <w:rPr>
          <w:rFonts w:ascii="標楷體" w:eastAsia="標楷體" w:hAnsi="標楷體" w:hint="eastAsia"/>
          <w:b/>
        </w:rPr>
        <w:t>優質國際大</w:t>
      </w:r>
      <w:proofErr w:type="gramStart"/>
      <w:r w:rsidRPr="004553C8">
        <w:rPr>
          <w:rFonts w:ascii="標楷體" w:eastAsia="標楷體" w:hAnsi="標楷體" w:hint="eastAsia"/>
          <w:b/>
        </w:rPr>
        <w:t>廠勁銳出</w:t>
      </w:r>
      <w:proofErr w:type="gramEnd"/>
      <w:r w:rsidRPr="004553C8">
        <w:rPr>
          <w:rFonts w:ascii="標楷體" w:eastAsia="標楷體" w:hAnsi="標楷體" w:hint="eastAsia"/>
          <w:b/>
        </w:rPr>
        <w:t>展</w:t>
      </w:r>
      <w:r w:rsidR="00410959">
        <w:rPr>
          <w:rFonts w:ascii="標楷體" w:eastAsia="標楷體" w:hAnsi="標楷體" w:hint="eastAsia"/>
          <w:b/>
        </w:rPr>
        <w:t xml:space="preserve"> </w:t>
      </w:r>
      <w:r>
        <w:rPr>
          <w:rFonts w:ascii="標楷體" w:eastAsia="標楷體" w:hAnsi="標楷體" w:hint="eastAsia"/>
          <w:b/>
        </w:rPr>
        <w:t>匯聚台中產業聚落</w:t>
      </w:r>
      <w:bookmarkStart w:id="0" w:name="_GoBack"/>
      <w:bookmarkEnd w:id="0"/>
    </w:p>
    <w:p w:rsidR="004553C8" w:rsidRPr="008437EB" w:rsidRDefault="00EE7797" w:rsidP="008437EB">
      <w:pPr>
        <w:pStyle w:val="Web"/>
        <w:shd w:val="clear" w:color="auto" w:fill="FFFFFF"/>
        <w:spacing w:after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中部</w:t>
      </w:r>
      <w:r w:rsidR="004553C8" w:rsidRPr="008437EB">
        <w:rPr>
          <w:rFonts w:ascii="標楷體" w:eastAsia="標楷體" w:hAnsi="標楷體" w:hint="eastAsia"/>
        </w:rPr>
        <w:t>為台灣五金產業主要發源地，約有超過70%的業者皆聚集於此，近年台中更晉升為全球五金產業出口第二大區域。台灣五金展結合產業聚落優勢，打造出一個匯聚</w:t>
      </w:r>
      <w:r w:rsidR="004F4395">
        <w:rPr>
          <w:rFonts w:ascii="標楷體" w:eastAsia="標楷體" w:hAnsi="標楷體" w:hint="eastAsia"/>
        </w:rPr>
        <w:t>製造商與國際通路採購商</w:t>
      </w:r>
      <w:r w:rsidR="004553C8" w:rsidRPr="008437EB">
        <w:rPr>
          <w:rFonts w:ascii="標楷體" w:eastAsia="標楷體" w:hAnsi="標楷體" w:hint="eastAsia"/>
        </w:rPr>
        <w:t>連接的交流平台，</w:t>
      </w:r>
      <w:r w:rsidR="004553C8">
        <w:rPr>
          <w:rFonts w:ascii="標楷體" w:eastAsia="標楷體" w:hAnsi="標楷體" w:hint="eastAsia"/>
        </w:rPr>
        <w:t>加深廠商發展全球市場。</w:t>
      </w:r>
    </w:p>
    <w:p w:rsidR="00147E77" w:rsidRPr="007E7CAD" w:rsidRDefault="004553C8" w:rsidP="00B85173">
      <w:pPr>
        <w:pStyle w:val="Web"/>
        <w:shd w:val="clear" w:color="auto" w:fill="FFFFFF"/>
        <w:spacing w:after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五金展</w:t>
      </w:r>
      <w:r w:rsidR="008437EB" w:rsidRPr="008437EB">
        <w:rPr>
          <w:rFonts w:ascii="標楷體" w:eastAsia="標楷體" w:hAnsi="標楷體" w:hint="eastAsia"/>
        </w:rPr>
        <w:t>匯聚國內外OEM、ODM及OBM廠商</w:t>
      </w:r>
      <w:r w:rsidR="004F4395">
        <w:rPr>
          <w:rFonts w:ascii="標楷體" w:eastAsia="標楷體" w:hAnsi="標楷體" w:hint="eastAsia"/>
        </w:rPr>
        <w:t>，知名大廠如</w:t>
      </w:r>
      <w:r w:rsidR="008437EB" w:rsidRPr="008437EB">
        <w:rPr>
          <w:rFonts w:ascii="標楷體" w:eastAsia="標楷體" w:hAnsi="標楷體" w:hint="eastAsia"/>
        </w:rPr>
        <w:t>車王德克斯</w:t>
      </w:r>
      <w:proofErr w:type="spellStart"/>
      <w:r w:rsidR="008437EB" w:rsidRPr="008437EB">
        <w:rPr>
          <w:rFonts w:ascii="標楷體" w:eastAsia="標楷體" w:hAnsi="標楷體" w:hint="eastAsia"/>
        </w:rPr>
        <w:t>Durofix</w:t>
      </w:r>
      <w:proofErr w:type="spellEnd"/>
      <w:r w:rsidR="008437EB" w:rsidRPr="008437EB">
        <w:rPr>
          <w:rFonts w:ascii="標楷體" w:eastAsia="標楷體" w:hAnsi="標楷體" w:hint="eastAsia"/>
        </w:rPr>
        <w:t>、春</w:t>
      </w:r>
      <w:r w:rsidR="00AF00A7">
        <w:rPr>
          <w:rFonts w:ascii="標楷體" w:eastAsia="標楷體" w:hAnsi="標楷體" w:hint="eastAsia"/>
        </w:rPr>
        <w:t>錫</w:t>
      </w:r>
      <w:r w:rsidR="000445F1">
        <w:rPr>
          <w:rFonts w:ascii="標楷體" w:eastAsia="標楷體" w:hAnsi="標楷體" w:hint="eastAsia"/>
        </w:rPr>
        <w:t>機械</w:t>
      </w:r>
      <w:r w:rsidR="004F4395">
        <w:rPr>
          <w:rFonts w:ascii="標楷體" w:eastAsia="標楷體" w:hAnsi="標楷體" w:hint="eastAsia"/>
        </w:rPr>
        <w:t>TOPTUL、</w:t>
      </w:r>
      <w:proofErr w:type="gramStart"/>
      <w:r w:rsidR="004F4395">
        <w:rPr>
          <w:rFonts w:ascii="標楷體" w:eastAsia="標楷體" w:hAnsi="標楷體" w:hint="eastAsia"/>
        </w:rPr>
        <w:t>銳泰工具</w:t>
      </w:r>
      <w:proofErr w:type="gramEnd"/>
      <w:r w:rsidR="004F4395">
        <w:rPr>
          <w:rFonts w:ascii="標楷體" w:eastAsia="標楷體" w:hAnsi="標楷體" w:hint="eastAsia"/>
        </w:rPr>
        <w:t>、</w:t>
      </w:r>
      <w:proofErr w:type="gramStart"/>
      <w:r w:rsidR="004F4395">
        <w:rPr>
          <w:rFonts w:ascii="標楷體" w:eastAsia="標楷體" w:hAnsi="標楷體" w:hint="eastAsia"/>
        </w:rPr>
        <w:t>皇盈企業</w:t>
      </w:r>
      <w:proofErr w:type="gramEnd"/>
      <w:r w:rsidR="004F4395">
        <w:rPr>
          <w:rFonts w:ascii="標楷體" w:eastAsia="標楷體" w:hAnsi="標楷體" w:hint="eastAsia"/>
        </w:rPr>
        <w:t>、健和興、</w:t>
      </w:r>
      <w:proofErr w:type="gramStart"/>
      <w:r w:rsidR="004F4395">
        <w:rPr>
          <w:rFonts w:ascii="標楷體" w:eastAsia="標楷體" w:hAnsi="標楷體" w:hint="eastAsia"/>
        </w:rPr>
        <w:t>冠億齒輪</w:t>
      </w:r>
      <w:proofErr w:type="gramEnd"/>
      <w:r w:rsidR="004F4395">
        <w:rPr>
          <w:rFonts w:ascii="標楷體" w:eastAsia="標楷體" w:hAnsi="標楷體" w:hint="eastAsia"/>
        </w:rPr>
        <w:t>、</w:t>
      </w:r>
      <w:r w:rsidR="00D951C1">
        <w:rPr>
          <w:rFonts w:ascii="標楷體" w:eastAsia="標楷體" w:hAnsi="標楷體" w:hint="eastAsia"/>
        </w:rPr>
        <w:t>寶資工業</w:t>
      </w:r>
      <w:r w:rsidR="008437EB" w:rsidRPr="008437EB">
        <w:rPr>
          <w:rFonts w:ascii="標楷體" w:eastAsia="標楷體" w:hAnsi="標楷體" w:hint="eastAsia"/>
        </w:rPr>
        <w:t>等</w:t>
      </w:r>
      <w:r>
        <w:rPr>
          <w:rFonts w:ascii="標楷體" w:eastAsia="標楷體" w:hAnsi="標楷體" w:hint="eastAsia"/>
        </w:rPr>
        <w:t>多</w:t>
      </w:r>
      <w:r w:rsidR="00410959">
        <w:rPr>
          <w:rFonts w:ascii="標楷體" w:eastAsia="標楷體" w:hAnsi="標楷體" w:hint="eastAsia"/>
        </w:rPr>
        <w:t>家</w:t>
      </w:r>
      <w:r>
        <w:rPr>
          <w:rFonts w:ascii="標楷體" w:eastAsia="標楷體" w:hAnsi="標楷體" w:hint="eastAsia"/>
        </w:rPr>
        <w:t>國際知名廠商</w:t>
      </w:r>
      <w:r w:rsidR="008437EB" w:rsidRPr="008437EB">
        <w:rPr>
          <w:rFonts w:ascii="標楷體" w:eastAsia="標楷體" w:hAnsi="標楷體" w:hint="eastAsia"/>
        </w:rPr>
        <w:t>。車王德克斯將展出專業級的電動工具</w:t>
      </w:r>
      <w:r w:rsidR="00D951C1">
        <w:rPr>
          <w:rFonts w:ascii="標楷體" w:eastAsia="標楷體" w:hAnsi="標楷體" w:hint="eastAsia"/>
        </w:rPr>
        <w:t>，包含</w:t>
      </w:r>
      <w:r w:rsidR="008437EB" w:rsidRPr="008437EB">
        <w:rPr>
          <w:rFonts w:ascii="標楷體" w:eastAsia="標楷體" w:hAnsi="標楷體" w:hint="eastAsia"/>
        </w:rPr>
        <w:t>一系列融合電池管理科技與電子數位控制的鋰電池電動工具產品。</w:t>
      </w:r>
      <w:r w:rsidR="000445F1" w:rsidRPr="008437EB">
        <w:rPr>
          <w:rFonts w:ascii="標楷體" w:eastAsia="標楷體" w:hAnsi="標楷體" w:hint="eastAsia"/>
        </w:rPr>
        <w:t>春</w:t>
      </w:r>
      <w:r w:rsidR="000445F1">
        <w:rPr>
          <w:rFonts w:ascii="標楷體" w:eastAsia="標楷體" w:hAnsi="標楷體" w:hint="eastAsia"/>
        </w:rPr>
        <w:t>錫機械</w:t>
      </w:r>
      <w:r w:rsidR="008437EB" w:rsidRPr="008437EB">
        <w:rPr>
          <w:rFonts w:ascii="標楷體" w:eastAsia="標楷體" w:hAnsi="標楷體" w:hint="eastAsia"/>
        </w:rPr>
        <w:t>為我國五金業OBM龍頭品牌</w:t>
      </w:r>
      <w:r w:rsidR="00D951C1">
        <w:rPr>
          <w:rFonts w:ascii="標楷體" w:eastAsia="標楷體" w:hAnsi="標楷體" w:hint="eastAsia"/>
        </w:rPr>
        <w:t>，</w:t>
      </w:r>
      <w:r w:rsidR="000445F1">
        <w:rPr>
          <w:rFonts w:ascii="標楷體" w:eastAsia="標楷體" w:hAnsi="標楷體" w:hint="eastAsia"/>
        </w:rPr>
        <w:t>將展出</w:t>
      </w:r>
      <w:r w:rsidR="000445F1" w:rsidRPr="000445F1">
        <w:rPr>
          <w:rFonts w:ascii="標楷體" w:eastAsia="標楷體" w:hAnsi="標楷體" w:hint="eastAsia"/>
        </w:rPr>
        <w:t>專業手工具</w:t>
      </w:r>
      <w:r w:rsidR="000445F1">
        <w:rPr>
          <w:rFonts w:ascii="標楷體" w:eastAsia="標楷體" w:hAnsi="標楷體" w:hint="eastAsia"/>
        </w:rPr>
        <w:t>、</w:t>
      </w:r>
      <w:r w:rsidR="000445F1" w:rsidRPr="000445F1">
        <w:rPr>
          <w:rFonts w:ascii="標楷體" w:eastAsia="標楷體" w:hAnsi="標楷體" w:hint="eastAsia"/>
        </w:rPr>
        <w:t>振動研磨機與金屬表面研磨加工相關</w:t>
      </w:r>
      <w:r w:rsidR="000445F1">
        <w:rPr>
          <w:rFonts w:ascii="標楷體" w:eastAsia="標楷體" w:hAnsi="標楷體" w:hint="eastAsia"/>
        </w:rPr>
        <w:t>產品，</w:t>
      </w:r>
      <w:r w:rsidR="00B85173">
        <w:rPr>
          <w:rFonts w:ascii="標楷體" w:eastAsia="標楷體" w:hAnsi="標楷體" w:hint="eastAsia"/>
        </w:rPr>
        <w:t>其</w:t>
      </w:r>
      <w:r w:rsidR="000445F1">
        <w:rPr>
          <w:rFonts w:ascii="標楷體" w:eastAsia="標楷體" w:hAnsi="標楷體" w:hint="eastAsia"/>
        </w:rPr>
        <w:t>創立</w:t>
      </w:r>
      <w:r w:rsidR="00B85173">
        <w:rPr>
          <w:rFonts w:ascii="標楷體" w:eastAsia="標楷體" w:hAnsi="標楷體" w:hint="eastAsia"/>
        </w:rPr>
        <w:t>之</w:t>
      </w:r>
      <w:r w:rsidR="000445F1">
        <w:rPr>
          <w:rFonts w:ascii="標楷體" w:eastAsia="標楷體" w:hAnsi="標楷體" w:hint="eastAsia"/>
        </w:rPr>
        <w:t>國際品牌</w:t>
      </w:r>
      <w:r w:rsidR="000445F1" w:rsidRPr="008437EB">
        <w:rPr>
          <w:rFonts w:ascii="標楷體" w:eastAsia="標楷體" w:hAnsi="標楷體" w:hint="eastAsia"/>
        </w:rPr>
        <w:t>TOPTUL</w:t>
      </w:r>
      <w:r w:rsidR="000445F1">
        <w:rPr>
          <w:rFonts w:ascii="標楷體" w:eastAsia="標楷體" w:hAnsi="標楷體" w:hint="eastAsia"/>
        </w:rPr>
        <w:t>，</w:t>
      </w:r>
      <w:r w:rsidR="00B85173" w:rsidRPr="008437EB">
        <w:rPr>
          <w:rFonts w:ascii="標楷體" w:eastAsia="標楷體" w:hAnsi="標楷體" w:hint="eastAsia"/>
        </w:rPr>
        <w:t>產品外銷全球，</w:t>
      </w:r>
      <w:r w:rsidR="00B85173">
        <w:rPr>
          <w:rFonts w:ascii="標楷體" w:eastAsia="標楷體" w:hAnsi="標楷體" w:hint="eastAsia"/>
        </w:rPr>
        <w:t>更是能</w:t>
      </w:r>
      <w:r w:rsidR="008437EB" w:rsidRPr="008437EB">
        <w:rPr>
          <w:rFonts w:ascii="標楷體" w:eastAsia="標楷體" w:hAnsi="標楷體" w:hint="eastAsia"/>
        </w:rPr>
        <w:t>滿足所有專業需求，</w:t>
      </w:r>
      <w:r w:rsidR="00B85173">
        <w:rPr>
          <w:rFonts w:ascii="標楷體" w:eastAsia="標楷體" w:hAnsi="標楷體" w:hint="eastAsia"/>
        </w:rPr>
        <w:t>將於</w:t>
      </w:r>
      <w:r w:rsidR="008437EB" w:rsidRPr="008437EB">
        <w:rPr>
          <w:rFonts w:ascii="標楷體" w:eastAsia="標楷體" w:hAnsi="標楷體" w:hint="eastAsia"/>
        </w:rPr>
        <w:t>展會上吸引世界專業買主前來採購。</w:t>
      </w:r>
    </w:p>
    <w:p w:rsidR="006E0BAF" w:rsidRPr="006E0BAF" w:rsidRDefault="00115125" w:rsidP="00147E77">
      <w:pPr>
        <w:jc w:val="both"/>
        <w:rPr>
          <w:rFonts w:ascii="標楷體" w:eastAsia="標楷體" w:hAnsi="標楷體"/>
        </w:rPr>
      </w:pPr>
      <w:r w:rsidRPr="00115125">
        <w:rPr>
          <w:rFonts w:ascii="標楷體" w:eastAsia="標楷體" w:hAnsi="標楷體" w:hint="eastAsia"/>
        </w:rPr>
        <w:t>想瞭解更多訊息，歡迎至</w:t>
      </w:r>
      <w:hyperlink r:id="rId8" w:history="1">
        <w:r w:rsidRPr="002F2DB6">
          <w:rPr>
            <w:rStyle w:val="a5"/>
            <w:rFonts w:ascii="標楷體" w:eastAsia="標楷體" w:hAnsi="標楷體"/>
          </w:rPr>
          <w:t>www.hardwareshow.com.tw</w:t>
        </w:r>
      </w:hyperlink>
      <w:r w:rsidRPr="00115125">
        <w:rPr>
          <w:rFonts w:ascii="標楷體" w:eastAsia="標楷體" w:hAnsi="標楷體" w:hint="eastAsia"/>
        </w:rPr>
        <w:t>或email</w:t>
      </w:r>
      <w:r w:rsidR="005F5B47">
        <w:rPr>
          <w:rFonts w:ascii="標楷體" w:eastAsia="標楷體" w:hAnsi="標楷體"/>
        </w:rPr>
        <w:t>:</w:t>
      </w:r>
      <w:r w:rsidRPr="00115125">
        <w:rPr>
          <w:rFonts w:ascii="標楷體" w:eastAsia="標楷體" w:hAnsi="標楷體" w:hint="eastAsia"/>
        </w:rPr>
        <w:t xml:space="preserve"> </w:t>
      </w:r>
      <w:hyperlink r:id="rId9" w:history="1">
        <w:r w:rsidR="00B56735" w:rsidRPr="00EB2715">
          <w:rPr>
            <w:rStyle w:val="a5"/>
            <w:rFonts w:ascii="標楷體" w:eastAsia="標楷體" w:hAnsi="標楷體"/>
          </w:rPr>
          <w:t>ths@kaigo.com.tw</w:t>
        </w:r>
      </w:hyperlink>
      <w:r w:rsidR="00B56735">
        <w:rPr>
          <w:rFonts w:ascii="標楷體" w:eastAsia="標楷體" w:hAnsi="標楷體"/>
        </w:rPr>
        <w:t xml:space="preserve"> </w:t>
      </w:r>
      <w:r w:rsidR="00B56735">
        <w:rPr>
          <w:rFonts w:ascii="標楷體" w:eastAsia="標楷體" w:hAnsi="標楷體" w:hint="eastAsia"/>
        </w:rPr>
        <w:t>或電</w:t>
      </w:r>
      <w:r w:rsidR="005A46DD" w:rsidRPr="00B56735">
        <w:rPr>
          <w:rFonts w:ascii="標楷體" w:eastAsia="標楷體" w:hAnsi="標楷體" w:hint="eastAsia"/>
        </w:rPr>
        <w:t>02-25954212分機725</w:t>
      </w:r>
      <w:r w:rsidR="005A46DD" w:rsidRPr="00B56735">
        <w:rPr>
          <w:rStyle w:val="a5"/>
          <w:rFonts w:ascii="標楷體" w:eastAsia="標楷體" w:hAnsi="標楷體" w:hint="eastAsia"/>
          <w:color w:val="auto"/>
          <w:u w:val="none"/>
        </w:rPr>
        <w:t xml:space="preserve"> 劉先生</w:t>
      </w:r>
      <w:r w:rsidR="00B56735">
        <w:rPr>
          <w:rStyle w:val="a5"/>
          <w:rFonts w:ascii="標楷體" w:eastAsia="標楷體" w:hAnsi="標楷體" w:hint="eastAsia"/>
          <w:color w:val="auto"/>
          <w:u w:val="none"/>
        </w:rPr>
        <w:t>。</w:t>
      </w:r>
    </w:p>
    <w:p w:rsidR="008E49BF" w:rsidRPr="00B56735" w:rsidRDefault="008E49BF" w:rsidP="004711DC">
      <w:pPr>
        <w:rPr>
          <w:rFonts w:ascii="標楷體" w:eastAsia="標楷體" w:hAnsi="標楷體"/>
          <w:sz w:val="22"/>
          <w:szCs w:val="22"/>
        </w:rPr>
      </w:pPr>
    </w:p>
    <w:sectPr w:rsidR="008E49BF" w:rsidRPr="00B56735" w:rsidSect="00053136">
      <w:headerReference w:type="default" r:id="rId10"/>
      <w:pgSz w:w="11906" w:h="16838"/>
      <w:pgMar w:top="1134" w:right="2975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78C" w:rsidRDefault="00A2378C">
      <w:r>
        <w:separator/>
      </w:r>
    </w:p>
  </w:endnote>
  <w:endnote w:type="continuationSeparator" w:id="0">
    <w:p w:rsidR="00A2378C" w:rsidRDefault="00A23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78C" w:rsidRDefault="00A2378C">
      <w:r>
        <w:separator/>
      </w:r>
    </w:p>
  </w:footnote>
  <w:footnote w:type="continuationSeparator" w:id="0">
    <w:p w:rsidR="00A2378C" w:rsidRDefault="00A23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156" w:rsidRDefault="005C19A6" w:rsidP="00B465DC">
    <w:pPr>
      <w:pStyle w:val="a3"/>
      <w:tabs>
        <w:tab w:val="left" w:pos="7920"/>
      </w:tabs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0FECFA" wp14:editId="3402ED7D">
              <wp:simplePos x="0" y="0"/>
              <wp:positionH relativeFrom="rightMargin">
                <wp:align>left</wp:align>
              </wp:positionH>
              <wp:positionV relativeFrom="paragraph">
                <wp:posOffset>2698115</wp:posOffset>
              </wp:positionV>
              <wp:extent cx="1697355" cy="68580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7355" cy="6858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65DC" w:rsidRPr="005C19A6" w:rsidRDefault="005C19A6" w:rsidP="005C19A6">
                          <w:pPr>
                            <w:spacing w:line="360" w:lineRule="auto"/>
                            <w:jc w:val="right"/>
                            <w:rPr>
                              <w:rFonts w:asciiTheme="minorEastAsia" w:eastAsiaTheme="minorEastAsia" w:hAnsiTheme="minorEastAsia" w:cs="Arial"/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eastAsiaTheme="minorEastAsia" w:hAnsiTheme="minorEastAsia" w:cs="Arial" w:hint="eastAsia"/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Theme="minorEastAsia" w:eastAsiaTheme="minorEastAsia" w:hAnsiTheme="minorEastAsia" w:cs="Arial"/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01</w:t>
                          </w:r>
                          <w:r w:rsidR="006B0AF5">
                            <w:rPr>
                              <w:rFonts w:asciiTheme="minorEastAsia" w:eastAsiaTheme="minorEastAsia" w:hAnsiTheme="minorEastAsia" w:cs="Arial"/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8</w:t>
                          </w:r>
                          <w:r w:rsidRPr="005C19A6">
                            <w:rPr>
                              <w:rFonts w:asciiTheme="minorEastAsia" w:eastAsiaTheme="minorEastAsia" w:hAnsiTheme="minorEastAsia" w:cs="Arial"/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台灣五金展</w:t>
                          </w:r>
                        </w:p>
                        <w:p w:rsidR="00B465DC" w:rsidRPr="005A75F7" w:rsidRDefault="005C19A6" w:rsidP="005C19A6">
                          <w:pPr>
                            <w:spacing w:line="360" w:lineRule="auto"/>
                            <w:jc w:val="right"/>
                            <w:rPr>
                              <w:rFonts w:asciiTheme="minorEastAsia" w:eastAsiaTheme="minorEastAsia" w:hAnsiTheme="minorEastAsia" w:cs="Arial"/>
                              <w:b/>
                              <w:noProof/>
                              <w:color w:val="767171" w:themeColor="background2" w:themeShade="80"/>
                              <w:sz w:val="20"/>
                              <w:szCs w:val="20"/>
                            </w:rPr>
                          </w:pPr>
                          <w:r w:rsidRPr="005A75F7">
                            <w:rPr>
                              <w:rFonts w:asciiTheme="minorEastAsia" w:eastAsiaTheme="minorEastAsia" w:hAnsiTheme="minorEastAsia" w:cs="Arial"/>
                              <w:b/>
                              <w:noProof/>
                              <w:color w:val="767171" w:themeColor="background2" w:themeShade="80"/>
                              <w:sz w:val="20"/>
                              <w:szCs w:val="20"/>
                            </w:rPr>
                            <w:t>201</w:t>
                          </w:r>
                          <w:r w:rsidR="006B0AF5">
                            <w:rPr>
                              <w:rFonts w:asciiTheme="minorEastAsia" w:eastAsiaTheme="minorEastAsia" w:hAnsiTheme="minorEastAsia" w:cs="Arial"/>
                              <w:b/>
                              <w:noProof/>
                              <w:color w:val="767171" w:themeColor="background2" w:themeShade="80"/>
                              <w:sz w:val="20"/>
                              <w:szCs w:val="20"/>
                            </w:rPr>
                            <w:t>8</w:t>
                          </w:r>
                          <w:r w:rsidRPr="005A75F7">
                            <w:rPr>
                              <w:rFonts w:asciiTheme="minorEastAsia" w:eastAsiaTheme="minorEastAsia" w:hAnsiTheme="minorEastAsia" w:cs="Arial" w:hint="eastAsia"/>
                              <w:b/>
                              <w:noProof/>
                              <w:color w:val="767171" w:themeColor="background2" w:themeShade="80"/>
                              <w:sz w:val="20"/>
                              <w:szCs w:val="20"/>
                            </w:rPr>
                            <w:t>年10月1</w:t>
                          </w:r>
                          <w:r w:rsidR="006B0AF5">
                            <w:rPr>
                              <w:rFonts w:asciiTheme="minorEastAsia" w:eastAsiaTheme="minorEastAsia" w:hAnsiTheme="minorEastAsia" w:cs="Arial"/>
                              <w:b/>
                              <w:noProof/>
                              <w:color w:val="767171" w:themeColor="background2" w:themeShade="80"/>
                              <w:sz w:val="20"/>
                              <w:szCs w:val="20"/>
                            </w:rPr>
                            <w:t>7</w:t>
                          </w:r>
                          <w:r w:rsidRPr="005A75F7">
                            <w:rPr>
                              <w:rFonts w:asciiTheme="minorEastAsia" w:eastAsiaTheme="minorEastAsia" w:hAnsiTheme="minorEastAsia" w:cs="Arial" w:hint="eastAsia"/>
                              <w:b/>
                              <w:noProof/>
                              <w:color w:val="767171" w:themeColor="background2" w:themeShade="80"/>
                              <w:sz w:val="20"/>
                              <w:szCs w:val="20"/>
                            </w:rPr>
                            <w:t>日</w:t>
                          </w:r>
                          <w:r w:rsidRPr="005A75F7">
                            <w:rPr>
                              <w:rFonts w:asciiTheme="minorEastAsia" w:eastAsiaTheme="minorEastAsia" w:hAnsiTheme="minorEastAsia" w:cs="Arial"/>
                              <w:b/>
                              <w:noProof/>
                              <w:color w:val="767171" w:themeColor="background2" w:themeShade="80"/>
                              <w:sz w:val="20"/>
                              <w:szCs w:val="20"/>
                            </w:rPr>
                            <w:t>至</w:t>
                          </w:r>
                          <w:r w:rsidRPr="005A75F7">
                            <w:rPr>
                              <w:rFonts w:asciiTheme="minorEastAsia" w:eastAsiaTheme="minorEastAsia" w:hAnsiTheme="minorEastAsia" w:cs="Arial" w:hint="eastAsia"/>
                              <w:b/>
                              <w:noProof/>
                              <w:color w:val="767171" w:themeColor="background2" w:themeShade="80"/>
                              <w:sz w:val="20"/>
                              <w:szCs w:val="20"/>
                            </w:rPr>
                            <w:t>1</w:t>
                          </w:r>
                          <w:r w:rsidR="006B0AF5">
                            <w:rPr>
                              <w:rFonts w:asciiTheme="minorEastAsia" w:eastAsiaTheme="minorEastAsia" w:hAnsiTheme="minorEastAsia" w:cs="Arial"/>
                              <w:b/>
                              <w:noProof/>
                              <w:color w:val="767171" w:themeColor="background2" w:themeShade="80"/>
                              <w:sz w:val="20"/>
                              <w:szCs w:val="20"/>
                            </w:rPr>
                            <w:t>9</w:t>
                          </w:r>
                          <w:r w:rsidRPr="005A75F7">
                            <w:rPr>
                              <w:rFonts w:asciiTheme="minorEastAsia" w:eastAsiaTheme="minorEastAsia" w:hAnsiTheme="minorEastAsia" w:cs="Arial" w:hint="eastAsia"/>
                              <w:b/>
                              <w:noProof/>
                              <w:color w:val="767171" w:themeColor="background2" w:themeShade="80"/>
                              <w:sz w:val="20"/>
                              <w:szCs w:val="20"/>
                            </w:rPr>
                            <w:t xml:space="preserve">日 </w:t>
                          </w:r>
                        </w:p>
                        <w:p w:rsidR="00A91667" w:rsidRDefault="008437EB" w:rsidP="005C19A6">
                          <w:pPr>
                            <w:spacing w:line="360" w:lineRule="auto"/>
                            <w:jc w:val="right"/>
                            <w:rPr>
                              <w:rFonts w:asciiTheme="minorEastAsia" w:eastAsiaTheme="minorEastAsia" w:hAnsiTheme="minorEastAsia" w:cs="Arial"/>
                              <w:b/>
                              <w:bCs/>
                              <w:noProof/>
                              <w:color w:val="767171" w:themeColor="background2" w:themeShade="80"/>
                              <w:sz w:val="20"/>
                              <w:szCs w:val="20"/>
                              <w:lang w:val="de-DE"/>
                            </w:rPr>
                          </w:pPr>
                          <w:r>
                            <w:rPr>
                              <w:rFonts w:asciiTheme="minorEastAsia" w:eastAsiaTheme="minorEastAsia" w:hAnsiTheme="minorEastAsia" w:cs="Arial" w:hint="eastAsia"/>
                              <w:b/>
                              <w:bCs/>
                              <w:noProof/>
                              <w:color w:val="767171" w:themeColor="background2" w:themeShade="80"/>
                              <w:sz w:val="20"/>
                              <w:szCs w:val="20"/>
                              <w:lang w:val="de-DE"/>
                            </w:rPr>
                            <w:t>臺中國際展覽館</w:t>
                          </w:r>
                        </w:p>
                        <w:p w:rsidR="00A91667" w:rsidRDefault="00A91667" w:rsidP="005C19A6">
                          <w:pPr>
                            <w:spacing w:line="360" w:lineRule="auto"/>
                            <w:jc w:val="right"/>
                            <w:rPr>
                              <w:rFonts w:asciiTheme="minorEastAsia" w:eastAsiaTheme="minorEastAsia" w:hAnsiTheme="minorEastAsia" w:cs="Arial"/>
                              <w:b/>
                              <w:bCs/>
                              <w:noProof/>
                              <w:color w:val="767171" w:themeColor="background2" w:themeShade="80"/>
                              <w:sz w:val="20"/>
                              <w:szCs w:val="20"/>
                              <w:lang w:val="de-DE"/>
                            </w:rPr>
                          </w:pPr>
                        </w:p>
                        <w:p w:rsidR="0022078C" w:rsidRPr="005A75F7" w:rsidRDefault="005C19A6" w:rsidP="005C19A6">
                          <w:pPr>
                            <w:spacing w:line="360" w:lineRule="auto"/>
                            <w:jc w:val="right"/>
                            <w:rPr>
                              <w:rFonts w:ascii="Arial" w:eastAsiaTheme="minorEastAsia" w:hAnsi="Arial" w:cs="Arial"/>
                              <w:b/>
                              <w:bCs/>
                              <w:noProof/>
                              <w:color w:val="767171" w:themeColor="background2" w:themeShade="80"/>
                              <w:sz w:val="20"/>
                              <w:szCs w:val="20"/>
                              <w:lang w:val="de-DE"/>
                            </w:rPr>
                          </w:pPr>
                          <w:r w:rsidRPr="005A75F7">
                            <w:rPr>
                              <w:rFonts w:ascii="Arial" w:eastAsiaTheme="minorEastAsia" w:hAnsi="Arial" w:cs="Arial"/>
                              <w:b/>
                              <w:color w:val="767171" w:themeColor="background2" w:themeShade="80"/>
                              <w:spacing w:val="6"/>
                              <w:sz w:val="20"/>
                              <w:szCs w:val="20"/>
                              <w:lang w:val="de-DE"/>
                            </w:rPr>
                            <w:t>hardwareshow.co</w:t>
                          </w:r>
                          <w:r w:rsidR="0022078C" w:rsidRPr="005A75F7">
                            <w:rPr>
                              <w:rFonts w:ascii="Arial" w:eastAsiaTheme="minorEastAsia" w:hAnsi="Arial" w:cs="Arial"/>
                              <w:b/>
                              <w:color w:val="767171" w:themeColor="background2" w:themeShade="80"/>
                              <w:spacing w:val="6"/>
                              <w:sz w:val="20"/>
                              <w:szCs w:val="20"/>
                              <w:lang w:val="de-DE"/>
                            </w:rPr>
                            <w:t>m.tw</w:t>
                          </w:r>
                        </w:p>
                        <w:p w:rsidR="00B465DC" w:rsidRDefault="00B465DC" w:rsidP="005C19A6">
                          <w:pPr>
                            <w:spacing w:line="360" w:lineRule="auto"/>
                            <w:jc w:val="right"/>
                            <w:rPr>
                              <w:rFonts w:asciiTheme="minorEastAsia" w:eastAsiaTheme="minorEastAsia" w:hAnsiTheme="minorEastAsia" w:cs="Arial"/>
                              <w:b/>
                              <w:noProof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  <w:p w:rsidR="005C19A6" w:rsidRPr="005C19A6" w:rsidRDefault="005C19A6" w:rsidP="005C19A6">
                          <w:pPr>
                            <w:spacing w:line="360" w:lineRule="auto"/>
                            <w:jc w:val="right"/>
                            <w:rPr>
                              <w:rFonts w:asciiTheme="minorEastAsia" w:eastAsiaTheme="minorEastAsia" w:hAnsiTheme="minorEastAsia" w:cs="Arial"/>
                              <w:b/>
                              <w:noProof/>
                              <w:lang w:val="de-DE"/>
                            </w:rPr>
                          </w:pPr>
                          <w:r w:rsidRPr="005C19A6">
                            <w:rPr>
                              <w:rFonts w:asciiTheme="minorEastAsia" w:eastAsiaTheme="minorEastAsia" w:hAnsiTheme="minorEastAsia" w:cs="Arial" w:hint="eastAsia"/>
                              <w:b/>
                              <w:noProof/>
                              <w:lang w:val="de-DE"/>
                            </w:rPr>
                            <w:t>媒體</w:t>
                          </w:r>
                          <w:r w:rsidRPr="005C19A6">
                            <w:rPr>
                              <w:rFonts w:asciiTheme="minorEastAsia" w:eastAsiaTheme="minorEastAsia" w:hAnsiTheme="minorEastAsia" w:cs="Arial"/>
                              <w:b/>
                              <w:noProof/>
                              <w:lang w:val="de-DE"/>
                            </w:rPr>
                            <w:t>聯絡人</w:t>
                          </w:r>
                          <w:r w:rsidRPr="005C19A6">
                            <w:rPr>
                              <w:rFonts w:asciiTheme="minorEastAsia" w:eastAsiaTheme="minorEastAsia" w:hAnsiTheme="minorEastAsia" w:cs="Arial" w:hint="eastAsia"/>
                              <w:b/>
                              <w:noProof/>
                              <w:lang w:val="de-DE"/>
                            </w:rPr>
                            <w:t>:</w:t>
                          </w:r>
                        </w:p>
                        <w:p w:rsidR="005C19A6" w:rsidRPr="005A75F7" w:rsidRDefault="008437EB" w:rsidP="005C19A6">
                          <w:pPr>
                            <w:spacing w:line="360" w:lineRule="auto"/>
                            <w:jc w:val="right"/>
                            <w:rPr>
                              <w:rFonts w:asciiTheme="minorEastAsia" w:eastAsiaTheme="minorEastAsia" w:hAnsiTheme="minorEastAsia" w:cs="Arial"/>
                              <w:b/>
                              <w:noProof/>
                              <w:color w:val="767171" w:themeColor="background2" w:themeShade="80"/>
                              <w:sz w:val="20"/>
                              <w:szCs w:val="20"/>
                              <w:lang w:val="de-DE"/>
                            </w:rPr>
                          </w:pPr>
                          <w:r>
                            <w:rPr>
                              <w:rFonts w:asciiTheme="minorEastAsia" w:eastAsiaTheme="minorEastAsia" w:hAnsiTheme="minorEastAsia" w:cs="Arial" w:hint="eastAsia"/>
                              <w:b/>
                              <w:noProof/>
                              <w:color w:val="767171" w:themeColor="background2" w:themeShade="80"/>
                              <w:sz w:val="20"/>
                              <w:szCs w:val="20"/>
                              <w:lang w:val="de-DE"/>
                            </w:rPr>
                            <w:t>楊超然</w:t>
                          </w:r>
                          <w:r w:rsidR="005C19A6" w:rsidRPr="005A75F7">
                            <w:rPr>
                              <w:rFonts w:asciiTheme="minorEastAsia" w:eastAsiaTheme="minorEastAsia" w:hAnsiTheme="minorEastAsia" w:cs="Arial"/>
                              <w:b/>
                              <w:noProof/>
                              <w:color w:val="767171" w:themeColor="background2" w:themeShade="80"/>
                              <w:sz w:val="20"/>
                              <w:szCs w:val="20"/>
                              <w:lang w:val="de-DE"/>
                            </w:rPr>
                            <w:t xml:space="preserve"> 分機712</w:t>
                          </w:r>
                        </w:p>
                        <w:p w:rsidR="005C19A6" w:rsidRPr="005A75F7" w:rsidRDefault="008437EB" w:rsidP="005C19A6">
                          <w:pPr>
                            <w:spacing w:line="360" w:lineRule="auto"/>
                            <w:jc w:val="right"/>
                            <w:rPr>
                              <w:rFonts w:asciiTheme="minorEastAsia" w:eastAsiaTheme="minorEastAsia" w:hAnsiTheme="minorEastAsia" w:cs="Arial"/>
                              <w:b/>
                              <w:noProof/>
                              <w:color w:val="767171" w:themeColor="background2" w:themeShade="80"/>
                              <w:sz w:val="20"/>
                              <w:szCs w:val="20"/>
                              <w:lang w:val="de-DE"/>
                            </w:rPr>
                          </w:pPr>
                          <w:r>
                            <w:rPr>
                              <w:rFonts w:asciiTheme="minorEastAsia" w:eastAsiaTheme="minorEastAsia" w:hAnsiTheme="minorEastAsia" w:cs="Arial" w:hint="eastAsia"/>
                              <w:b/>
                              <w:noProof/>
                              <w:color w:val="767171" w:themeColor="background2" w:themeShade="80"/>
                              <w:sz w:val="20"/>
                              <w:szCs w:val="20"/>
                              <w:lang w:val="de-DE"/>
                            </w:rPr>
                            <w:t>顏佑婷</w:t>
                          </w:r>
                          <w:r w:rsidR="005C19A6" w:rsidRPr="005A75F7">
                            <w:rPr>
                              <w:rFonts w:asciiTheme="minorEastAsia" w:eastAsiaTheme="minorEastAsia" w:hAnsiTheme="minorEastAsia" w:cs="Arial"/>
                              <w:b/>
                              <w:noProof/>
                              <w:color w:val="767171" w:themeColor="background2" w:themeShade="80"/>
                              <w:sz w:val="20"/>
                              <w:szCs w:val="20"/>
                              <w:lang w:val="de-DE"/>
                            </w:rPr>
                            <w:t xml:space="preserve"> 分機</w:t>
                          </w:r>
                          <w:r w:rsidR="006E0BAF">
                            <w:rPr>
                              <w:rFonts w:asciiTheme="minorEastAsia" w:eastAsiaTheme="minorEastAsia" w:hAnsiTheme="minorEastAsia" w:cs="Arial"/>
                              <w:b/>
                              <w:noProof/>
                              <w:color w:val="767171" w:themeColor="background2" w:themeShade="80"/>
                              <w:sz w:val="20"/>
                              <w:szCs w:val="20"/>
                              <w:lang w:val="de-DE"/>
                            </w:rPr>
                            <w:t>72</w:t>
                          </w:r>
                          <w:r>
                            <w:rPr>
                              <w:rFonts w:asciiTheme="minorEastAsia" w:eastAsiaTheme="minorEastAsia" w:hAnsiTheme="minorEastAsia" w:cs="Arial"/>
                              <w:b/>
                              <w:noProof/>
                              <w:color w:val="767171" w:themeColor="background2" w:themeShade="80"/>
                              <w:sz w:val="20"/>
                              <w:szCs w:val="20"/>
                              <w:lang w:val="de-DE"/>
                            </w:rPr>
                            <w:t>6</w:t>
                          </w:r>
                        </w:p>
                        <w:p w:rsidR="005C19A6" w:rsidRPr="005A75F7" w:rsidRDefault="005C19A6" w:rsidP="005C19A6">
                          <w:pPr>
                            <w:wordWrap w:val="0"/>
                            <w:spacing w:line="360" w:lineRule="auto"/>
                            <w:jc w:val="right"/>
                            <w:rPr>
                              <w:rFonts w:ascii="Arial" w:eastAsiaTheme="minorEastAsia" w:hAnsi="Arial" w:cs="Arial"/>
                              <w:color w:val="767171" w:themeColor="background2" w:themeShade="80"/>
                              <w:sz w:val="20"/>
                              <w:szCs w:val="20"/>
                            </w:rPr>
                          </w:pPr>
                          <w:r w:rsidRPr="005A75F7">
                            <w:rPr>
                              <w:rFonts w:ascii="Arial" w:eastAsiaTheme="minorEastAsia" w:hAnsi="Arial" w:cs="Arial"/>
                              <w:color w:val="767171" w:themeColor="background2" w:themeShade="80"/>
                              <w:sz w:val="20"/>
                              <w:szCs w:val="20"/>
                            </w:rPr>
                            <w:t>Tel: +886-2-2595-4212</w:t>
                          </w:r>
                        </w:p>
                        <w:p w:rsidR="005C19A6" w:rsidRPr="005A75F7" w:rsidRDefault="005C19A6" w:rsidP="005C19A6">
                          <w:pPr>
                            <w:spacing w:line="360" w:lineRule="auto"/>
                            <w:jc w:val="right"/>
                            <w:rPr>
                              <w:rFonts w:ascii="Arial" w:eastAsiaTheme="minorEastAsia" w:hAnsi="Arial" w:cs="Arial"/>
                              <w:color w:val="767171" w:themeColor="background2" w:themeShade="80"/>
                              <w:sz w:val="20"/>
                              <w:szCs w:val="20"/>
                            </w:rPr>
                          </w:pPr>
                          <w:r w:rsidRPr="005A75F7">
                            <w:rPr>
                              <w:rFonts w:ascii="Arial" w:eastAsiaTheme="minorEastAsia" w:hAnsi="Arial" w:cs="Arial"/>
                              <w:color w:val="767171" w:themeColor="background2" w:themeShade="80"/>
                              <w:sz w:val="20"/>
                              <w:szCs w:val="20"/>
                            </w:rPr>
                            <w:t>Fax: +886-2-2595-5726</w:t>
                          </w:r>
                        </w:p>
                        <w:p w:rsidR="005C19A6" w:rsidRPr="005A75F7" w:rsidRDefault="005C19A6" w:rsidP="005C19A6">
                          <w:pPr>
                            <w:spacing w:line="360" w:lineRule="auto"/>
                            <w:jc w:val="right"/>
                            <w:rPr>
                              <w:rFonts w:ascii="Arial" w:eastAsiaTheme="minorEastAsia" w:hAnsi="Arial" w:cs="Arial"/>
                              <w:color w:val="767171" w:themeColor="background2" w:themeShade="80"/>
                              <w:spacing w:val="20"/>
                              <w:sz w:val="20"/>
                              <w:szCs w:val="20"/>
                            </w:rPr>
                          </w:pPr>
                          <w:r w:rsidRPr="005A75F7">
                            <w:rPr>
                              <w:rFonts w:ascii="Arial" w:eastAsiaTheme="minorEastAsia" w:hAnsi="Arial" w:cs="Arial"/>
                              <w:color w:val="767171" w:themeColor="background2" w:themeShade="80"/>
                              <w:spacing w:val="20"/>
                              <w:sz w:val="20"/>
                              <w:szCs w:val="20"/>
                            </w:rPr>
                            <w:t>ths@kaigo.com.tw</w:t>
                          </w:r>
                        </w:p>
                        <w:p w:rsidR="00B465DC" w:rsidRPr="005C19A6" w:rsidRDefault="00B465DC" w:rsidP="005C19A6">
                          <w:pPr>
                            <w:spacing w:line="360" w:lineRule="auto"/>
                            <w:jc w:val="right"/>
                            <w:rPr>
                              <w:rFonts w:asciiTheme="minorEastAsia" w:eastAsiaTheme="minorEastAsia" w:hAnsiTheme="minorEastAsia" w:cs="Arial"/>
                              <w:b/>
                              <w:noProof/>
                              <w:sz w:val="18"/>
                              <w:szCs w:val="18"/>
                            </w:rPr>
                          </w:pPr>
                        </w:p>
                        <w:p w:rsidR="004D4F4E" w:rsidRPr="008437EB" w:rsidRDefault="008437EB" w:rsidP="008437EB">
                          <w:pPr>
                            <w:wordWrap w:val="0"/>
                            <w:spacing w:line="360" w:lineRule="auto"/>
                            <w:jc w:val="right"/>
                            <w:rPr>
                              <w:rFonts w:asciiTheme="minorHAnsi" w:eastAsiaTheme="minorEastAsia" w:hAnsiTheme="minorHAnsi" w:cs="Arial"/>
                              <w:b/>
                              <w:noProof/>
                              <w:sz w:val="18"/>
                              <w:szCs w:val="18"/>
                              <w:lang w:val="de-DE"/>
                            </w:rPr>
                          </w:pPr>
                          <w:r w:rsidRPr="008437EB">
                            <w:rPr>
                              <w:rFonts w:asciiTheme="minorHAnsi" w:eastAsiaTheme="minorEastAsia" w:hAnsiTheme="minorHAnsi" w:cs="Arial"/>
                              <w:b/>
                              <w:noProof/>
                              <w:sz w:val="18"/>
                              <w:szCs w:val="18"/>
                              <w:lang w:val="de-DE"/>
                            </w:rPr>
                            <w:t>Advisor by</w:t>
                          </w:r>
                        </w:p>
                        <w:p w:rsidR="005C19A6" w:rsidRDefault="008437EB" w:rsidP="005C19A6">
                          <w:pPr>
                            <w:spacing w:line="360" w:lineRule="auto"/>
                            <w:jc w:val="right"/>
                            <w:rPr>
                              <w:rFonts w:asciiTheme="minorEastAsia" w:eastAsiaTheme="minorEastAsia" w:hAnsiTheme="minorEastAsia" w:cs="Arial"/>
                              <w:b/>
                              <w:noProof/>
                              <w:sz w:val="18"/>
                              <w:szCs w:val="18"/>
                              <w:lang w:val="de-DE"/>
                            </w:rPr>
                          </w:pPr>
                          <w:r w:rsidRPr="00502A27">
                            <w:rPr>
                              <w:rFonts w:ascii="Arial" w:hAnsi="Arial" w:cs="Arial"/>
                              <w:b/>
                              <w:noProof/>
                              <w:sz w:val="20"/>
                            </w:rPr>
                            <w:drawing>
                              <wp:inline distT="0" distB="0" distL="0" distR="0" wp14:anchorId="38BDA858" wp14:editId="5EF0134E">
                                <wp:extent cx="1000125" cy="714375"/>
                                <wp:effectExtent l="0" t="0" r="9525" b="9525"/>
                                <wp:docPr id="2" name="圖片 2" descr="台中市政府-logo-0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台中市政府-logo-0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00125" cy="714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5C19A6" w:rsidRDefault="005C19A6" w:rsidP="005C19A6">
                          <w:pPr>
                            <w:spacing w:line="360" w:lineRule="auto"/>
                            <w:jc w:val="right"/>
                            <w:rPr>
                              <w:rFonts w:asciiTheme="minorEastAsia" w:eastAsiaTheme="minorEastAsia" w:hAnsiTheme="minorEastAsia" w:cs="Arial"/>
                              <w:b/>
                              <w:noProof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  <w:p w:rsidR="005C19A6" w:rsidRDefault="005C19A6" w:rsidP="005C19A6">
                          <w:pPr>
                            <w:spacing w:line="360" w:lineRule="auto"/>
                            <w:jc w:val="right"/>
                            <w:rPr>
                              <w:rFonts w:asciiTheme="minorEastAsia" w:eastAsiaTheme="minorEastAsia" w:hAnsiTheme="minorEastAsia" w:cs="Arial"/>
                              <w:b/>
                              <w:noProof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  <w:p w:rsidR="005C19A6" w:rsidRPr="008437EB" w:rsidRDefault="008437EB" w:rsidP="005C19A6">
                          <w:pPr>
                            <w:spacing w:line="360" w:lineRule="auto"/>
                            <w:jc w:val="right"/>
                            <w:rPr>
                              <w:rFonts w:asciiTheme="minorHAnsi" w:eastAsiaTheme="minorEastAsia" w:hAnsiTheme="minorHAnsi" w:cs="Arial"/>
                              <w:b/>
                              <w:noProof/>
                              <w:sz w:val="18"/>
                              <w:szCs w:val="18"/>
                              <w:lang w:val="de-DE"/>
                            </w:rPr>
                          </w:pPr>
                          <w:r w:rsidRPr="008437EB">
                            <w:rPr>
                              <w:rFonts w:asciiTheme="minorHAnsi" w:eastAsiaTheme="minorEastAsia" w:hAnsiTheme="minorHAnsi" w:cs="Arial"/>
                              <w:b/>
                              <w:noProof/>
                              <w:sz w:val="18"/>
                              <w:szCs w:val="18"/>
                              <w:lang w:val="de-DE"/>
                            </w:rPr>
                            <w:t>Organizer</w:t>
                          </w:r>
                        </w:p>
                        <w:p w:rsidR="005C19A6" w:rsidRPr="005C19A6" w:rsidRDefault="008E49BF" w:rsidP="005C19A6">
                          <w:pPr>
                            <w:spacing w:line="360" w:lineRule="auto"/>
                            <w:jc w:val="right"/>
                            <w:rPr>
                              <w:rFonts w:asciiTheme="minorEastAsia" w:eastAsiaTheme="minorEastAsia" w:hAnsiTheme="minorEastAsia" w:cs="Arial"/>
                              <w:sz w:val="18"/>
                              <w:szCs w:val="18"/>
                            </w:rPr>
                          </w:pPr>
                          <w:r w:rsidRPr="005C19A6">
                            <w:rPr>
                              <w:rFonts w:asciiTheme="minorEastAsia" w:eastAsiaTheme="minorEastAsia" w:hAnsiTheme="minorEastAsia" w:cs="Arial"/>
                              <w:b/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51A0403C" wp14:editId="0BCD2ABF">
                                <wp:extent cx="1057275" cy="390525"/>
                                <wp:effectExtent l="0" t="0" r="0" b="0"/>
                                <wp:docPr id="1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57275" cy="390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465DC" w:rsidRPr="005A75F7" w:rsidRDefault="005C19A6" w:rsidP="005C19A6">
                          <w:pPr>
                            <w:wordWrap w:val="0"/>
                            <w:spacing w:line="360" w:lineRule="auto"/>
                            <w:jc w:val="right"/>
                            <w:rPr>
                              <w:rFonts w:asciiTheme="minorEastAsia" w:eastAsiaTheme="minorEastAsia" w:hAnsiTheme="minorEastAsia" w:cs="Arial"/>
                              <w:b/>
                              <w:sz w:val="20"/>
                              <w:szCs w:val="18"/>
                            </w:rPr>
                          </w:pPr>
                          <w:r w:rsidRPr="005A75F7">
                            <w:rPr>
                              <w:rFonts w:asciiTheme="minorEastAsia" w:eastAsiaTheme="minorEastAsia" w:hAnsiTheme="minorEastAsia" w:cs="Arial" w:hint="eastAsia"/>
                              <w:b/>
                              <w:sz w:val="20"/>
                              <w:szCs w:val="18"/>
                            </w:rPr>
                            <w:t>開國有限公司</w:t>
                          </w:r>
                        </w:p>
                        <w:p w:rsidR="005C19A6" w:rsidRPr="005A75F7" w:rsidRDefault="005C19A6" w:rsidP="005C19A6">
                          <w:pPr>
                            <w:wordWrap w:val="0"/>
                            <w:spacing w:line="360" w:lineRule="auto"/>
                            <w:jc w:val="right"/>
                            <w:rPr>
                              <w:rFonts w:ascii="Arial" w:eastAsiaTheme="minorEastAsia" w:hAnsi="Arial" w:cs="Arial"/>
                              <w:b/>
                              <w:color w:val="666666"/>
                              <w:sz w:val="20"/>
                              <w:szCs w:val="18"/>
                              <w:shd w:val="clear" w:color="auto" w:fill="FFFFFF"/>
                            </w:rPr>
                          </w:pPr>
                          <w:r w:rsidRPr="005A75F7">
                            <w:rPr>
                              <w:rFonts w:ascii="Arial" w:eastAsiaTheme="minorEastAsia" w:hAnsi="Arial" w:cs="Arial"/>
                              <w:b/>
                              <w:color w:val="666666"/>
                              <w:sz w:val="20"/>
                              <w:szCs w:val="18"/>
                              <w:shd w:val="clear" w:color="auto" w:fill="FFFFFF"/>
                            </w:rPr>
                            <w:t>10461</w:t>
                          </w:r>
                          <w:r w:rsidRPr="005A75F7">
                            <w:rPr>
                              <w:rFonts w:ascii="Arial" w:eastAsiaTheme="minorEastAsia" w:hAnsi="Arial" w:cs="Arial"/>
                              <w:b/>
                              <w:color w:val="666666"/>
                              <w:sz w:val="20"/>
                              <w:szCs w:val="18"/>
                              <w:shd w:val="clear" w:color="auto" w:fill="FFFFFF"/>
                            </w:rPr>
                            <w:t>台北市中山區</w:t>
                          </w:r>
                        </w:p>
                        <w:p w:rsidR="005E3605" w:rsidRPr="005A75F7" w:rsidRDefault="005C19A6" w:rsidP="005C19A6">
                          <w:pPr>
                            <w:spacing w:line="360" w:lineRule="auto"/>
                            <w:jc w:val="right"/>
                            <w:rPr>
                              <w:rFonts w:ascii="Arial" w:eastAsiaTheme="minorEastAsia" w:hAnsi="Arial" w:cs="Arial"/>
                              <w:b/>
                              <w:sz w:val="20"/>
                              <w:szCs w:val="18"/>
                            </w:rPr>
                          </w:pPr>
                          <w:r w:rsidRPr="005A75F7">
                            <w:rPr>
                              <w:rFonts w:ascii="Arial" w:eastAsiaTheme="minorEastAsia" w:hAnsi="Arial" w:cs="Arial"/>
                              <w:b/>
                              <w:color w:val="666666"/>
                              <w:sz w:val="20"/>
                              <w:szCs w:val="18"/>
                              <w:shd w:val="clear" w:color="auto" w:fill="FFFFFF"/>
                            </w:rPr>
                            <w:t>德惠街</w:t>
                          </w:r>
                          <w:r w:rsidRPr="005A75F7">
                            <w:rPr>
                              <w:rFonts w:ascii="Arial" w:eastAsiaTheme="minorEastAsia" w:hAnsi="Arial" w:cs="Arial"/>
                              <w:b/>
                              <w:color w:val="666666"/>
                              <w:sz w:val="20"/>
                              <w:szCs w:val="18"/>
                              <w:shd w:val="clear" w:color="auto" w:fill="FFFFFF"/>
                            </w:rPr>
                            <w:t>9</w:t>
                          </w:r>
                          <w:r w:rsidRPr="005A75F7">
                            <w:rPr>
                              <w:rFonts w:ascii="Arial" w:eastAsiaTheme="minorEastAsia" w:hAnsi="Arial" w:cs="Arial"/>
                              <w:b/>
                              <w:color w:val="666666"/>
                              <w:sz w:val="20"/>
                              <w:szCs w:val="18"/>
                              <w:shd w:val="clear" w:color="auto" w:fill="FFFFFF"/>
                            </w:rPr>
                            <w:t>號</w:t>
                          </w:r>
                          <w:r w:rsidRPr="005A75F7">
                            <w:rPr>
                              <w:rFonts w:ascii="Arial" w:eastAsiaTheme="minorEastAsia" w:hAnsi="Arial" w:cs="Arial"/>
                              <w:b/>
                              <w:color w:val="666666"/>
                              <w:sz w:val="20"/>
                              <w:szCs w:val="18"/>
                              <w:shd w:val="clear" w:color="auto" w:fill="FFFFFF"/>
                            </w:rPr>
                            <w:t>8</w:t>
                          </w:r>
                          <w:r w:rsidRPr="005A75F7">
                            <w:rPr>
                              <w:rFonts w:ascii="Arial" w:eastAsiaTheme="minorEastAsia" w:hAnsi="Arial" w:cs="Arial"/>
                              <w:b/>
                              <w:color w:val="666666"/>
                              <w:sz w:val="20"/>
                              <w:szCs w:val="18"/>
                              <w:shd w:val="clear" w:color="auto" w:fill="FFFFFF"/>
                            </w:rPr>
                            <w:t>樓之</w:t>
                          </w:r>
                          <w:r w:rsidRPr="005A75F7">
                            <w:rPr>
                              <w:rFonts w:ascii="Arial" w:eastAsiaTheme="minorEastAsia" w:hAnsi="Arial" w:cs="Arial"/>
                              <w:b/>
                              <w:color w:val="666666"/>
                              <w:sz w:val="20"/>
                              <w:szCs w:val="18"/>
                              <w:shd w:val="clear" w:color="auto" w:fill="FFFFFF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0FECF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212.45pt;width:133.65pt;height:540pt;z-index:25165721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" stroked="f">
              <v:textbox>
                <w:txbxContent>
                  <w:p w:rsidR="00B465DC" w:rsidRPr="005C19A6" w:rsidRDefault="005C19A6" w:rsidP="005C19A6">
                    <w:pPr>
                      <w:spacing w:line="360" w:lineRule="auto"/>
                      <w:jc w:val="right"/>
                      <w:rPr>
                        <w:rFonts w:asciiTheme="minorEastAsia" w:eastAsiaTheme="minorEastAsia" w:hAnsiTheme="minorEastAsia" w:cs="Arial"/>
                        <w:b/>
                        <w:bCs/>
                        <w:noProof/>
                        <w:sz w:val="28"/>
                        <w:szCs w:val="28"/>
                      </w:rPr>
                    </w:pPr>
                    <w:r>
                      <w:rPr>
                        <w:rFonts w:asciiTheme="minorEastAsia" w:eastAsiaTheme="minorEastAsia" w:hAnsiTheme="minorEastAsia" w:cs="Arial" w:hint="eastAsia"/>
                        <w:b/>
                        <w:bCs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Theme="minorEastAsia" w:eastAsiaTheme="minorEastAsia" w:hAnsiTheme="minorEastAsia" w:cs="Arial"/>
                        <w:b/>
                        <w:bCs/>
                        <w:noProof/>
                        <w:sz w:val="28"/>
                        <w:szCs w:val="28"/>
                      </w:rPr>
                      <w:t>01</w:t>
                    </w:r>
                    <w:r w:rsidR="006B0AF5">
                      <w:rPr>
                        <w:rFonts w:asciiTheme="minorEastAsia" w:eastAsiaTheme="minorEastAsia" w:hAnsiTheme="minorEastAsia" w:cs="Arial"/>
                        <w:b/>
                        <w:bCs/>
                        <w:noProof/>
                        <w:sz w:val="28"/>
                        <w:szCs w:val="28"/>
                      </w:rPr>
                      <w:t>8</w:t>
                    </w:r>
                    <w:r w:rsidRPr="005C19A6">
                      <w:rPr>
                        <w:rFonts w:asciiTheme="minorEastAsia" w:eastAsiaTheme="minorEastAsia" w:hAnsiTheme="minorEastAsia" w:cs="Arial"/>
                        <w:b/>
                        <w:bCs/>
                        <w:noProof/>
                        <w:sz w:val="28"/>
                        <w:szCs w:val="28"/>
                      </w:rPr>
                      <w:t>台灣五金展</w:t>
                    </w:r>
                  </w:p>
                  <w:p w:rsidR="00B465DC" w:rsidRPr="005A75F7" w:rsidRDefault="005C19A6" w:rsidP="005C19A6">
                    <w:pPr>
                      <w:spacing w:line="360" w:lineRule="auto"/>
                      <w:jc w:val="right"/>
                      <w:rPr>
                        <w:rFonts w:asciiTheme="minorEastAsia" w:eastAsiaTheme="minorEastAsia" w:hAnsiTheme="minorEastAsia" w:cs="Arial"/>
                        <w:b/>
                        <w:noProof/>
                        <w:color w:val="767171" w:themeColor="background2" w:themeShade="80"/>
                        <w:sz w:val="20"/>
                        <w:szCs w:val="20"/>
                      </w:rPr>
                    </w:pPr>
                    <w:r w:rsidRPr="005A75F7">
                      <w:rPr>
                        <w:rFonts w:asciiTheme="minorEastAsia" w:eastAsiaTheme="minorEastAsia" w:hAnsiTheme="minorEastAsia" w:cs="Arial"/>
                        <w:b/>
                        <w:noProof/>
                        <w:color w:val="767171" w:themeColor="background2" w:themeShade="80"/>
                        <w:sz w:val="20"/>
                        <w:szCs w:val="20"/>
                      </w:rPr>
                      <w:t>201</w:t>
                    </w:r>
                    <w:r w:rsidR="006B0AF5">
                      <w:rPr>
                        <w:rFonts w:asciiTheme="minorEastAsia" w:eastAsiaTheme="minorEastAsia" w:hAnsiTheme="minorEastAsia" w:cs="Arial"/>
                        <w:b/>
                        <w:noProof/>
                        <w:color w:val="767171" w:themeColor="background2" w:themeShade="80"/>
                        <w:sz w:val="20"/>
                        <w:szCs w:val="20"/>
                      </w:rPr>
                      <w:t>8</w:t>
                    </w:r>
                    <w:r w:rsidRPr="005A75F7">
                      <w:rPr>
                        <w:rFonts w:asciiTheme="minorEastAsia" w:eastAsiaTheme="minorEastAsia" w:hAnsiTheme="minorEastAsia" w:cs="Arial" w:hint="eastAsia"/>
                        <w:b/>
                        <w:noProof/>
                        <w:color w:val="767171" w:themeColor="background2" w:themeShade="80"/>
                        <w:sz w:val="20"/>
                        <w:szCs w:val="20"/>
                      </w:rPr>
                      <w:t>年10月1</w:t>
                    </w:r>
                    <w:r w:rsidR="006B0AF5">
                      <w:rPr>
                        <w:rFonts w:asciiTheme="minorEastAsia" w:eastAsiaTheme="minorEastAsia" w:hAnsiTheme="minorEastAsia" w:cs="Arial"/>
                        <w:b/>
                        <w:noProof/>
                        <w:color w:val="767171" w:themeColor="background2" w:themeShade="80"/>
                        <w:sz w:val="20"/>
                        <w:szCs w:val="20"/>
                      </w:rPr>
                      <w:t>7</w:t>
                    </w:r>
                    <w:r w:rsidRPr="005A75F7">
                      <w:rPr>
                        <w:rFonts w:asciiTheme="minorEastAsia" w:eastAsiaTheme="minorEastAsia" w:hAnsiTheme="minorEastAsia" w:cs="Arial" w:hint="eastAsia"/>
                        <w:b/>
                        <w:noProof/>
                        <w:color w:val="767171" w:themeColor="background2" w:themeShade="80"/>
                        <w:sz w:val="20"/>
                        <w:szCs w:val="20"/>
                      </w:rPr>
                      <w:t>日</w:t>
                    </w:r>
                    <w:r w:rsidRPr="005A75F7">
                      <w:rPr>
                        <w:rFonts w:asciiTheme="minorEastAsia" w:eastAsiaTheme="minorEastAsia" w:hAnsiTheme="minorEastAsia" w:cs="Arial"/>
                        <w:b/>
                        <w:noProof/>
                        <w:color w:val="767171" w:themeColor="background2" w:themeShade="80"/>
                        <w:sz w:val="20"/>
                        <w:szCs w:val="20"/>
                      </w:rPr>
                      <w:t>至</w:t>
                    </w:r>
                    <w:r w:rsidRPr="005A75F7">
                      <w:rPr>
                        <w:rFonts w:asciiTheme="minorEastAsia" w:eastAsiaTheme="minorEastAsia" w:hAnsiTheme="minorEastAsia" w:cs="Arial" w:hint="eastAsia"/>
                        <w:b/>
                        <w:noProof/>
                        <w:color w:val="767171" w:themeColor="background2" w:themeShade="80"/>
                        <w:sz w:val="20"/>
                        <w:szCs w:val="20"/>
                      </w:rPr>
                      <w:t>1</w:t>
                    </w:r>
                    <w:r w:rsidR="006B0AF5">
                      <w:rPr>
                        <w:rFonts w:asciiTheme="minorEastAsia" w:eastAsiaTheme="minorEastAsia" w:hAnsiTheme="minorEastAsia" w:cs="Arial"/>
                        <w:b/>
                        <w:noProof/>
                        <w:color w:val="767171" w:themeColor="background2" w:themeShade="80"/>
                        <w:sz w:val="20"/>
                        <w:szCs w:val="20"/>
                      </w:rPr>
                      <w:t>9</w:t>
                    </w:r>
                    <w:r w:rsidRPr="005A75F7">
                      <w:rPr>
                        <w:rFonts w:asciiTheme="minorEastAsia" w:eastAsiaTheme="minorEastAsia" w:hAnsiTheme="minorEastAsia" w:cs="Arial" w:hint="eastAsia"/>
                        <w:b/>
                        <w:noProof/>
                        <w:color w:val="767171" w:themeColor="background2" w:themeShade="80"/>
                        <w:sz w:val="20"/>
                        <w:szCs w:val="20"/>
                      </w:rPr>
                      <w:t xml:space="preserve">日 </w:t>
                    </w:r>
                  </w:p>
                  <w:p w:rsidR="00A91667" w:rsidRDefault="008437EB" w:rsidP="005C19A6">
                    <w:pPr>
                      <w:spacing w:line="360" w:lineRule="auto"/>
                      <w:jc w:val="right"/>
                      <w:rPr>
                        <w:rFonts w:asciiTheme="minorEastAsia" w:eastAsiaTheme="minorEastAsia" w:hAnsiTheme="minorEastAsia" w:cs="Arial"/>
                        <w:b/>
                        <w:bCs/>
                        <w:noProof/>
                        <w:color w:val="767171" w:themeColor="background2" w:themeShade="80"/>
                        <w:sz w:val="20"/>
                        <w:szCs w:val="20"/>
                        <w:lang w:val="de-DE"/>
                      </w:rPr>
                    </w:pPr>
                    <w:r>
                      <w:rPr>
                        <w:rFonts w:asciiTheme="minorEastAsia" w:eastAsiaTheme="minorEastAsia" w:hAnsiTheme="minorEastAsia" w:cs="Arial" w:hint="eastAsia"/>
                        <w:b/>
                        <w:bCs/>
                        <w:noProof/>
                        <w:color w:val="767171" w:themeColor="background2" w:themeShade="80"/>
                        <w:sz w:val="20"/>
                        <w:szCs w:val="20"/>
                        <w:lang w:val="de-DE"/>
                      </w:rPr>
                      <w:t>臺中國際展覽館</w:t>
                    </w:r>
                  </w:p>
                  <w:p w:rsidR="00A91667" w:rsidRDefault="00A91667" w:rsidP="005C19A6">
                    <w:pPr>
                      <w:spacing w:line="360" w:lineRule="auto"/>
                      <w:jc w:val="right"/>
                      <w:rPr>
                        <w:rFonts w:asciiTheme="minorEastAsia" w:eastAsiaTheme="minorEastAsia" w:hAnsiTheme="minorEastAsia" w:cs="Arial"/>
                        <w:b/>
                        <w:bCs/>
                        <w:noProof/>
                        <w:color w:val="767171" w:themeColor="background2" w:themeShade="80"/>
                        <w:sz w:val="20"/>
                        <w:szCs w:val="20"/>
                        <w:lang w:val="de-DE"/>
                      </w:rPr>
                    </w:pPr>
                  </w:p>
                  <w:p w:rsidR="0022078C" w:rsidRPr="005A75F7" w:rsidRDefault="005C19A6" w:rsidP="005C19A6">
                    <w:pPr>
                      <w:spacing w:line="360" w:lineRule="auto"/>
                      <w:jc w:val="right"/>
                      <w:rPr>
                        <w:rFonts w:ascii="Arial" w:eastAsiaTheme="minorEastAsia" w:hAnsi="Arial" w:cs="Arial"/>
                        <w:b/>
                        <w:bCs/>
                        <w:noProof/>
                        <w:color w:val="767171" w:themeColor="background2" w:themeShade="80"/>
                        <w:sz w:val="20"/>
                        <w:szCs w:val="20"/>
                        <w:lang w:val="de-DE"/>
                      </w:rPr>
                    </w:pPr>
                    <w:r w:rsidRPr="005A75F7">
                      <w:rPr>
                        <w:rFonts w:ascii="Arial" w:eastAsiaTheme="minorEastAsia" w:hAnsi="Arial" w:cs="Arial"/>
                        <w:b/>
                        <w:color w:val="767171" w:themeColor="background2" w:themeShade="80"/>
                        <w:spacing w:val="6"/>
                        <w:sz w:val="20"/>
                        <w:szCs w:val="20"/>
                        <w:lang w:val="de-DE"/>
                      </w:rPr>
                      <w:t>hardwareshow.co</w:t>
                    </w:r>
                    <w:r w:rsidR="0022078C" w:rsidRPr="005A75F7">
                      <w:rPr>
                        <w:rFonts w:ascii="Arial" w:eastAsiaTheme="minorEastAsia" w:hAnsi="Arial" w:cs="Arial"/>
                        <w:b/>
                        <w:color w:val="767171" w:themeColor="background2" w:themeShade="80"/>
                        <w:spacing w:val="6"/>
                        <w:sz w:val="20"/>
                        <w:szCs w:val="20"/>
                        <w:lang w:val="de-DE"/>
                      </w:rPr>
                      <w:t>m.tw</w:t>
                    </w:r>
                  </w:p>
                  <w:p w:rsidR="00B465DC" w:rsidRDefault="00B465DC" w:rsidP="005C19A6">
                    <w:pPr>
                      <w:spacing w:line="360" w:lineRule="auto"/>
                      <w:jc w:val="right"/>
                      <w:rPr>
                        <w:rFonts w:asciiTheme="minorEastAsia" w:eastAsiaTheme="minorEastAsia" w:hAnsiTheme="minorEastAsia" w:cs="Arial"/>
                        <w:b/>
                        <w:noProof/>
                        <w:sz w:val="18"/>
                        <w:szCs w:val="18"/>
                        <w:lang w:val="de-DE"/>
                      </w:rPr>
                    </w:pPr>
                  </w:p>
                  <w:p w:rsidR="005C19A6" w:rsidRPr="005C19A6" w:rsidRDefault="005C19A6" w:rsidP="005C19A6">
                    <w:pPr>
                      <w:spacing w:line="360" w:lineRule="auto"/>
                      <w:jc w:val="right"/>
                      <w:rPr>
                        <w:rFonts w:asciiTheme="minorEastAsia" w:eastAsiaTheme="minorEastAsia" w:hAnsiTheme="minorEastAsia" w:cs="Arial"/>
                        <w:b/>
                        <w:noProof/>
                        <w:lang w:val="de-DE"/>
                      </w:rPr>
                    </w:pPr>
                    <w:r w:rsidRPr="005C19A6">
                      <w:rPr>
                        <w:rFonts w:asciiTheme="minorEastAsia" w:eastAsiaTheme="minorEastAsia" w:hAnsiTheme="minorEastAsia" w:cs="Arial" w:hint="eastAsia"/>
                        <w:b/>
                        <w:noProof/>
                        <w:lang w:val="de-DE"/>
                      </w:rPr>
                      <w:t>媒體</w:t>
                    </w:r>
                    <w:r w:rsidRPr="005C19A6">
                      <w:rPr>
                        <w:rFonts w:asciiTheme="minorEastAsia" w:eastAsiaTheme="minorEastAsia" w:hAnsiTheme="minorEastAsia" w:cs="Arial"/>
                        <w:b/>
                        <w:noProof/>
                        <w:lang w:val="de-DE"/>
                      </w:rPr>
                      <w:t>聯絡人</w:t>
                    </w:r>
                    <w:r w:rsidRPr="005C19A6">
                      <w:rPr>
                        <w:rFonts w:asciiTheme="minorEastAsia" w:eastAsiaTheme="minorEastAsia" w:hAnsiTheme="minorEastAsia" w:cs="Arial" w:hint="eastAsia"/>
                        <w:b/>
                        <w:noProof/>
                        <w:lang w:val="de-DE"/>
                      </w:rPr>
                      <w:t>:</w:t>
                    </w:r>
                  </w:p>
                  <w:p w:rsidR="005C19A6" w:rsidRPr="005A75F7" w:rsidRDefault="008437EB" w:rsidP="005C19A6">
                    <w:pPr>
                      <w:spacing w:line="360" w:lineRule="auto"/>
                      <w:jc w:val="right"/>
                      <w:rPr>
                        <w:rFonts w:asciiTheme="minorEastAsia" w:eastAsiaTheme="minorEastAsia" w:hAnsiTheme="minorEastAsia" w:cs="Arial"/>
                        <w:b/>
                        <w:noProof/>
                        <w:color w:val="767171" w:themeColor="background2" w:themeShade="80"/>
                        <w:sz w:val="20"/>
                        <w:szCs w:val="20"/>
                        <w:lang w:val="de-DE"/>
                      </w:rPr>
                    </w:pPr>
                    <w:r>
                      <w:rPr>
                        <w:rFonts w:asciiTheme="minorEastAsia" w:eastAsiaTheme="minorEastAsia" w:hAnsiTheme="minorEastAsia" w:cs="Arial" w:hint="eastAsia"/>
                        <w:b/>
                        <w:noProof/>
                        <w:color w:val="767171" w:themeColor="background2" w:themeShade="80"/>
                        <w:sz w:val="20"/>
                        <w:szCs w:val="20"/>
                        <w:lang w:val="de-DE"/>
                      </w:rPr>
                      <w:t>楊超然</w:t>
                    </w:r>
                    <w:r w:rsidR="005C19A6" w:rsidRPr="005A75F7">
                      <w:rPr>
                        <w:rFonts w:asciiTheme="minorEastAsia" w:eastAsiaTheme="minorEastAsia" w:hAnsiTheme="minorEastAsia" w:cs="Arial"/>
                        <w:b/>
                        <w:noProof/>
                        <w:color w:val="767171" w:themeColor="background2" w:themeShade="80"/>
                        <w:sz w:val="20"/>
                        <w:szCs w:val="20"/>
                        <w:lang w:val="de-DE"/>
                      </w:rPr>
                      <w:t xml:space="preserve"> 分機712</w:t>
                    </w:r>
                  </w:p>
                  <w:p w:rsidR="005C19A6" w:rsidRPr="005A75F7" w:rsidRDefault="008437EB" w:rsidP="005C19A6">
                    <w:pPr>
                      <w:spacing w:line="360" w:lineRule="auto"/>
                      <w:jc w:val="right"/>
                      <w:rPr>
                        <w:rFonts w:asciiTheme="minorEastAsia" w:eastAsiaTheme="minorEastAsia" w:hAnsiTheme="minorEastAsia" w:cs="Arial"/>
                        <w:b/>
                        <w:noProof/>
                        <w:color w:val="767171" w:themeColor="background2" w:themeShade="80"/>
                        <w:sz w:val="20"/>
                        <w:szCs w:val="20"/>
                        <w:lang w:val="de-DE"/>
                      </w:rPr>
                    </w:pPr>
                    <w:r>
                      <w:rPr>
                        <w:rFonts w:asciiTheme="minorEastAsia" w:eastAsiaTheme="minorEastAsia" w:hAnsiTheme="minorEastAsia" w:cs="Arial" w:hint="eastAsia"/>
                        <w:b/>
                        <w:noProof/>
                        <w:color w:val="767171" w:themeColor="background2" w:themeShade="80"/>
                        <w:sz w:val="20"/>
                        <w:szCs w:val="20"/>
                        <w:lang w:val="de-DE"/>
                      </w:rPr>
                      <w:t>顏佑婷</w:t>
                    </w:r>
                    <w:r w:rsidR="005C19A6" w:rsidRPr="005A75F7">
                      <w:rPr>
                        <w:rFonts w:asciiTheme="minorEastAsia" w:eastAsiaTheme="minorEastAsia" w:hAnsiTheme="minorEastAsia" w:cs="Arial"/>
                        <w:b/>
                        <w:noProof/>
                        <w:color w:val="767171" w:themeColor="background2" w:themeShade="80"/>
                        <w:sz w:val="20"/>
                        <w:szCs w:val="20"/>
                        <w:lang w:val="de-DE"/>
                      </w:rPr>
                      <w:t xml:space="preserve"> 分機</w:t>
                    </w:r>
                    <w:r w:rsidR="006E0BAF">
                      <w:rPr>
                        <w:rFonts w:asciiTheme="minorEastAsia" w:eastAsiaTheme="minorEastAsia" w:hAnsiTheme="minorEastAsia" w:cs="Arial"/>
                        <w:b/>
                        <w:noProof/>
                        <w:color w:val="767171" w:themeColor="background2" w:themeShade="80"/>
                        <w:sz w:val="20"/>
                        <w:szCs w:val="20"/>
                        <w:lang w:val="de-DE"/>
                      </w:rPr>
                      <w:t>72</w:t>
                    </w:r>
                    <w:r>
                      <w:rPr>
                        <w:rFonts w:asciiTheme="minorEastAsia" w:eastAsiaTheme="minorEastAsia" w:hAnsiTheme="minorEastAsia" w:cs="Arial"/>
                        <w:b/>
                        <w:noProof/>
                        <w:color w:val="767171" w:themeColor="background2" w:themeShade="80"/>
                        <w:sz w:val="20"/>
                        <w:szCs w:val="20"/>
                        <w:lang w:val="de-DE"/>
                      </w:rPr>
                      <w:t>6</w:t>
                    </w:r>
                  </w:p>
                  <w:p w:rsidR="005C19A6" w:rsidRPr="005A75F7" w:rsidRDefault="005C19A6" w:rsidP="005C19A6">
                    <w:pPr>
                      <w:wordWrap w:val="0"/>
                      <w:spacing w:line="360" w:lineRule="auto"/>
                      <w:jc w:val="right"/>
                      <w:rPr>
                        <w:rFonts w:ascii="Arial" w:eastAsiaTheme="minorEastAsia" w:hAnsi="Arial" w:cs="Arial"/>
                        <w:color w:val="767171" w:themeColor="background2" w:themeShade="80"/>
                        <w:sz w:val="20"/>
                        <w:szCs w:val="20"/>
                      </w:rPr>
                    </w:pPr>
                    <w:r w:rsidRPr="005A75F7">
                      <w:rPr>
                        <w:rFonts w:ascii="Arial" w:eastAsiaTheme="minorEastAsia" w:hAnsi="Arial" w:cs="Arial"/>
                        <w:color w:val="767171" w:themeColor="background2" w:themeShade="80"/>
                        <w:sz w:val="20"/>
                        <w:szCs w:val="20"/>
                      </w:rPr>
                      <w:t>Tel: +886-2-2595-4212</w:t>
                    </w:r>
                  </w:p>
                  <w:p w:rsidR="005C19A6" w:rsidRPr="005A75F7" w:rsidRDefault="005C19A6" w:rsidP="005C19A6">
                    <w:pPr>
                      <w:spacing w:line="360" w:lineRule="auto"/>
                      <w:jc w:val="right"/>
                      <w:rPr>
                        <w:rFonts w:ascii="Arial" w:eastAsiaTheme="minorEastAsia" w:hAnsi="Arial" w:cs="Arial"/>
                        <w:color w:val="767171" w:themeColor="background2" w:themeShade="80"/>
                        <w:sz w:val="20"/>
                        <w:szCs w:val="20"/>
                      </w:rPr>
                    </w:pPr>
                    <w:r w:rsidRPr="005A75F7">
                      <w:rPr>
                        <w:rFonts w:ascii="Arial" w:eastAsiaTheme="minorEastAsia" w:hAnsi="Arial" w:cs="Arial"/>
                        <w:color w:val="767171" w:themeColor="background2" w:themeShade="80"/>
                        <w:sz w:val="20"/>
                        <w:szCs w:val="20"/>
                      </w:rPr>
                      <w:t>Fax: +886-2-2595-5726</w:t>
                    </w:r>
                  </w:p>
                  <w:p w:rsidR="005C19A6" w:rsidRPr="005A75F7" w:rsidRDefault="005C19A6" w:rsidP="005C19A6">
                    <w:pPr>
                      <w:spacing w:line="360" w:lineRule="auto"/>
                      <w:jc w:val="right"/>
                      <w:rPr>
                        <w:rFonts w:ascii="Arial" w:eastAsiaTheme="minorEastAsia" w:hAnsi="Arial" w:cs="Arial"/>
                        <w:color w:val="767171" w:themeColor="background2" w:themeShade="80"/>
                        <w:spacing w:val="20"/>
                        <w:sz w:val="20"/>
                        <w:szCs w:val="20"/>
                      </w:rPr>
                    </w:pPr>
                    <w:r w:rsidRPr="005A75F7">
                      <w:rPr>
                        <w:rFonts w:ascii="Arial" w:eastAsiaTheme="minorEastAsia" w:hAnsi="Arial" w:cs="Arial"/>
                        <w:color w:val="767171" w:themeColor="background2" w:themeShade="80"/>
                        <w:spacing w:val="20"/>
                        <w:sz w:val="20"/>
                        <w:szCs w:val="20"/>
                      </w:rPr>
                      <w:t>ths@kaigo.com.tw</w:t>
                    </w:r>
                  </w:p>
                  <w:p w:rsidR="00B465DC" w:rsidRPr="005C19A6" w:rsidRDefault="00B465DC" w:rsidP="005C19A6">
                    <w:pPr>
                      <w:spacing w:line="360" w:lineRule="auto"/>
                      <w:jc w:val="right"/>
                      <w:rPr>
                        <w:rFonts w:asciiTheme="minorEastAsia" w:eastAsiaTheme="minorEastAsia" w:hAnsiTheme="minorEastAsia" w:cs="Arial"/>
                        <w:b/>
                        <w:noProof/>
                        <w:sz w:val="18"/>
                        <w:szCs w:val="18"/>
                      </w:rPr>
                    </w:pPr>
                  </w:p>
                  <w:p w:rsidR="004D4F4E" w:rsidRPr="008437EB" w:rsidRDefault="008437EB" w:rsidP="008437EB">
                    <w:pPr>
                      <w:wordWrap w:val="0"/>
                      <w:spacing w:line="360" w:lineRule="auto"/>
                      <w:jc w:val="right"/>
                      <w:rPr>
                        <w:rFonts w:asciiTheme="minorHAnsi" w:eastAsiaTheme="minorEastAsia" w:hAnsiTheme="minorHAnsi" w:cs="Arial"/>
                        <w:b/>
                        <w:noProof/>
                        <w:sz w:val="18"/>
                        <w:szCs w:val="18"/>
                        <w:lang w:val="de-DE"/>
                      </w:rPr>
                    </w:pPr>
                    <w:r w:rsidRPr="008437EB">
                      <w:rPr>
                        <w:rFonts w:asciiTheme="minorHAnsi" w:eastAsiaTheme="minorEastAsia" w:hAnsiTheme="minorHAnsi" w:cs="Arial"/>
                        <w:b/>
                        <w:noProof/>
                        <w:sz w:val="18"/>
                        <w:szCs w:val="18"/>
                        <w:lang w:val="de-DE"/>
                      </w:rPr>
                      <w:t>Advisor by</w:t>
                    </w:r>
                  </w:p>
                  <w:p w:rsidR="005C19A6" w:rsidRDefault="008437EB" w:rsidP="005C19A6">
                    <w:pPr>
                      <w:spacing w:line="360" w:lineRule="auto"/>
                      <w:jc w:val="right"/>
                      <w:rPr>
                        <w:rFonts w:asciiTheme="minorEastAsia" w:eastAsiaTheme="minorEastAsia" w:hAnsiTheme="minorEastAsia" w:cs="Arial"/>
                        <w:b/>
                        <w:noProof/>
                        <w:sz w:val="18"/>
                        <w:szCs w:val="18"/>
                        <w:lang w:val="de-DE"/>
                      </w:rPr>
                    </w:pPr>
                    <w:r w:rsidRPr="00502A27">
                      <w:rPr>
                        <w:rFonts w:ascii="Arial" w:hAnsi="Arial" w:cs="Arial"/>
                        <w:b/>
                        <w:noProof/>
                        <w:sz w:val="20"/>
                      </w:rPr>
                      <w:drawing>
                        <wp:inline distT="0" distB="0" distL="0" distR="0" wp14:anchorId="38BDA858" wp14:editId="5EF0134E">
                          <wp:extent cx="1000125" cy="714375"/>
                          <wp:effectExtent l="0" t="0" r="9525" b="9525"/>
                          <wp:docPr id="2" name="圖片 2" descr="台中市政府-logo-0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台中市政府-logo-0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00125" cy="714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C19A6" w:rsidRDefault="005C19A6" w:rsidP="005C19A6">
                    <w:pPr>
                      <w:spacing w:line="360" w:lineRule="auto"/>
                      <w:jc w:val="right"/>
                      <w:rPr>
                        <w:rFonts w:asciiTheme="minorEastAsia" w:eastAsiaTheme="minorEastAsia" w:hAnsiTheme="minorEastAsia" w:cs="Arial"/>
                        <w:b/>
                        <w:noProof/>
                        <w:sz w:val="18"/>
                        <w:szCs w:val="18"/>
                        <w:lang w:val="de-DE"/>
                      </w:rPr>
                    </w:pPr>
                  </w:p>
                  <w:p w:rsidR="005C19A6" w:rsidRDefault="005C19A6" w:rsidP="005C19A6">
                    <w:pPr>
                      <w:spacing w:line="360" w:lineRule="auto"/>
                      <w:jc w:val="right"/>
                      <w:rPr>
                        <w:rFonts w:asciiTheme="minorEastAsia" w:eastAsiaTheme="minorEastAsia" w:hAnsiTheme="minorEastAsia" w:cs="Arial"/>
                        <w:b/>
                        <w:noProof/>
                        <w:sz w:val="18"/>
                        <w:szCs w:val="18"/>
                        <w:lang w:val="de-DE"/>
                      </w:rPr>
                    </w:pPr>
                  </w:p>
                  <w:p w:rsidR="005C19A6" w:rsidRPr="008437EB" w:rsidRDefault="008437EB" w:rsidP="005C19A6">
                    <w:pPr>
                      <w:spacing w:line="360" w:lineRule="auto"/>
                      <w:jc w:val="right"/>
                      <w:rPr>
                        <w:rFonts w:asciiTheme="minorHAnsi" w:eastAsiaTheme="minorEastAsia" w:hAnsiTheme="minorHAnsi" w:cs="Arial"/>
                        <w:b/>
                        <w:noProof/>
                        <w:sz w:val="18"/>
                        <w:szCs w:val="18"/>
                        <w:lang w:val="de-DE"/>
                      </w:rPr>
                    </w:pPr>
                    <w:r w:rsidRPr="008437EB">
                      <w:rPr>
                        <w:rFonts w:asciiTheme="minorHAnsi" w:eastAsiaTheme="minorEastAsia" w:hAnsiTheme="minorHAnsi" w:cs="Arial"/>
                        <w:b/>
                        <w:noProof/>
                        <w:sz w:val="18"/>
                        <w:szCs w:val="18"/>
                        <w:lang w:val="de-DE"/>
                      </w:rPr>
                      <w:t>Organizer</w:t>
                    </w:r>
                  </w:p>
                  <w:p w:rsidR="005C19A6" w:rsidRPr="005C19A6" w:rsidRDefault="008E49BF" w:rsidP="005C19A6">
                    <w:pPr>
                      <w:spacing w:line="360" w:lineRule="auto"/>
                      <w:jc w:val="right"/>
                      <w:rPr>
                        <w:rFonts w:asciiTheme="minorEastAsia" w:eastAsiaTheme="minorEastAsia" w:hAnsiTheme="minorEastAsia" w:cs="Arial"/>
                        <w:sz w:val="18"/>
                        <w:szCs w:val="18"/>
                      </w:rPr>
                    </w:pPr>
                    <w:r w:rsidRPr="005C19A6">
                      <w:rPr>
                        <w:rFonts w:asciiTheme="minorEastAsia" w:eastAsiaTheme="minorEastAsia" w:hAnsiTheme="minorEastAsia" w:cs="Arial"/>
                        <w:b/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51A0403C" wp14:editId="0BCD2ABF">
                          <wp:extent cx="1057275" cy="390525"/>
                          <wp:effectExtent l="0" t="0" r="0" b="0"/>
                          <wp:docPr id="1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57275" cy="390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465DC" w:rsidRPr="005A75F7" w:rsidRDefault="005C19A6" w:rsidP="005C19A6">
                    <w:pPr>
                      <w:wordWrap w:val="0"/>
                      <w:spacing w:line="360" w:lineRule="auto"/>
                      <w:jc w:val="right"/>
                      <w:rPr>
                        <w:rFonts w:asciiTheme="minorEastAsia" w:eastAsiaTheme="minorEastAsia" w:hAnsiTheme="minorEastAsia" w:cs="Arial"/>
                        <w:b/>
                        <w:sz w:val="20"/>
                        <w:szCs w:val="18"/>
                      </w:rPr>
                    </w:pPr>
                    <w:r w:rsidRPr="005A75F7">
                      <w:rPr>
                        <w:rFonts w:asciiTheme="minorEastAsia" w:eastAsiaTheme="minorEastAsia" w:hAnsiTheme="minorEastAsia" w:cs="Arial" w:hint="eastAsia"/>
                        <w:b/>
                        <w:sz w:val="20"/>
                        <w:szCs w:val="18"/>
                      </w:rPr>
                      <w:t>開國有限公司</w:t>
                    </w:r>
                  </w:p>
                  <w:p w:rsidR="005C19A6" w:rsidRPr="005A75F7" w:rsidRDefault="005C19A6" w:rsidP="005C19A6">
                    <w:pPr>
                      <w:wordWrap w:val="0"/>
                      <w:spacing w:line="360" w:lineRule="auto"/>
                      <w:jc w:val="right"/>
                      <w:rPr>
                        <w:rFonts w:ascii="Arial" w:eastAsiaTheme="minorEastAsia" w:hAnsi="Arial" w:cs="Arial"/>
                        <w:b/>
                        <w:color w:val="666666"/>
                        <w:sz w:val="20"/>
                        <w:szCs w:val="18"/>
                        <w:shd w:val="clear" w:color="auto" w:fill="FFFFFF"/>
                      </w:rPr>
                    </w:pPr>
                    <w:r w:rsidRPr="005A75F7">
                      <w:rPr>
                        <w:rFonts w:ascii="Arial" w:eastAsiaTheme="minorEastAsia" w:hAnsi="Arial" w:cs="Arial"/>
                        <w:b/>
                        <w:color w:val="666666"/>
                        <w:sz w:val="20"/>
                        <w:szCs w:val="18"/>
                        <w:shd w:val="clear" w:color="auto" w:fill="FFFFFF"/>
                      </w:rPr>
                      <w:t>10461</w:t>
                    </w:r>
                    <w:r w:rsidRPr="005A75F7">
                      <w:rPr>
                        <w:rFonts w:ascii="Arial" w:eastAsiaTheme="minorEastAsia" w:hAnsi="Arial" w:cs="Arial"/>
                        <w:b/>
                        <w:color w:val="666666"/>
                        <w:sz w:val="20"/>
                        <w:szCs w:val="18"/>
                        <w:shd w:val="clear" w:color="auto" w:fill="FFFFFF"/>
                      </w:rPr>
                      <w:t>台北市中山區</w:t>
                    </w:r>
                  </w:p>
                  <w:p w:rsidR="005E3605" w:rsidRPr="005A75F7" w:rsidRDefault="005C19A6" w:rsidP="005C19A6">
                    <w:pPr>
                      <w:spacing w:line="360" w:lineRule="auto"/>
                      <w:jc w:val="right"/>
                      <w:rPr>
                        <w:rFonts w:ascii="Arial" w:eastAsiaTheme="minorEastAsia" w:hAnsi="Arial" w:cs="Arial"/>
                        <w:b/>
                        <w:sz w:val="20"/>
                        <w:szCs w:val="18"/>
                      </w:rPr>
                    </w:pPr>
                    <w:r w:rsidRPr="005A75F7">
                      <w:rPr>
                        <w:rFonts w:ascii="Arial" w:eastAsiaTheme="minorEastAsia" w:hAnsi="Arial" w:cs="Arial"/>
                        <w:b/>
                        <w:color w:val="666666"/>
                        <w:sz w:val="20"/>
                        <w:szCs w:val="18"/>
                        <w:shd w:val="clear" w:color="auto" w:fill="FFFFFF"/>
                      </w:rPr>
                      <w:t>德惠街</w:t>
                    </w:r>
                    <w:r w:rsidRPr="005A75F7">
                      <w:rPr>
                        <w:rFonts w:ascii="Arial" w:eastAsiaTheme="minorEastAsia" w:hAnsi="Arial" w:cs="Arial"/>
                        <w:b/>
                        <w:color w:val="666666"/>
                        <w:sz w:val="20"/>
                        <w:szCs w:val="18"/>
                        <w:shd w:val="clear" w:color="auto" w:fill="FFFFFF"/>
                      </w:rPr>
                      <w:t>9</w:t>
                    </w:r>
                    <w:r w:rsidRPr="005A75F7">
                      <w:rPr>
                        <w:rFonts w:ascii="Arial" w:eastAsiaTheme="minorEastAsia" w:hAnsi="Arial" w:cs="Arial"/>
                        <w:b/>
                        <w:color w:val="666666"/>
                        <w:sz w:val="20"/>
                        <w:szCs w:val="18"/>
                        <w:shd w:val="clear" w:color="auto" w:fill="FFFFFF"/>
                      </w:rPr>
                      <w:t>號</w:t>
                    </w:r>
                    <w:r w:rsidRPr="005A75F7">
                      <w:rPr>
                        <w:rFonts w:ascii="Arial" w:eastAsiaTheme="minorEastAsia" w:hAnsi="Arial" w:cs="Arial"/>
                        <w:b/>
                        <w:color w:val="666666"/>
                        <w:sz w:val="20"/>
                        <w:szCs w:val="18"/>
                        <w:shd w:val="clear" w:color="auto" w:fill="FFFFFF"/>
                      </w:rPr>
                      <w:t>8</w:t>
                    </w:r>
                    <w:r w:rsidRPr="005A75F7">
                      <w:rPr>
                        <w:rFonts w:ascii="Arial" w:eastAsiaTheme="minorEastAsia" w:hAnsi="Arial" w:cs="Arial"/>
                        <w:b/>
                        <w:color w:val="666666"/>
                        <w:sz w:val="20"/>
                        <w:szCs w:val="18"/>
                        <w:shd w:val="clear" w:color="auto" w:fill="FFFFFF"/>
                      </w:rPr>
                      <w:t>樓之</w:t>
                    </w:r>
                    <w:r w:rsidRPr="005A75F7">
                      <w:rPr>
                        <w:rFonts w:ascii="Arial" w:eastAsiaTheme="minorEastAsia" w:hAnsi="Arial" w:cs="Arial"/>
                        <w:b/>
                        <w:color w:val="666666"/>
                        <w:sz w:val="20"/>
                        <w:szCs w:val="18"/>
                        <w:shd w:val="clear" w:color="auto" w:fill="FFFFFF"/>
                      </w:rPr>
                      <w:t>3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E49BF">
      <w:rPr>
        <w:rFonts w:hint="eastAsia"/>
        <w:noProof/>
      </w:rPr>
      <w:drawing>
        <wp:anchor distT="0" distB="0" distL="114300" distR="114300" simplePos="0" relativeHeight="251658240" behindDoc="0" locked="0" layoutInCell="1" allowOverlap="1" wp14:anchorId="63581308" wp14:editId="44DF098D">
          <wp:simplePos x="0" y="0"/>
          <wp:positionH relativeFrom="column">
            <wp:posOffset>5063490</wp:posOffset>
          </wp:positionH>
          <wp:positionV relativeFrom="paragraph">
            <wp:posOffset>-77470</wp:posOffset>
          </wp:positionV>
          <wp:extent cx="1546860" cy="2743200"/>
          <wp:effectExtent l="0" t="0" r="0" b="0"/>
          <wp:wrapNone/>
          <wp:docPr id="3" name="圖片 3" descr="THS_side letter 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HS_side letter hea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274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3D82">
      <w:rPr>
        <w:rFonts w:hint="eastAsi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778A6"/>
    <w:multiLevelType w:val="multilevel"/>
    <w:tmpl w:val="721AC7A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Arial" w:hAnsi="Arial" w:cs="Arial" w:hint="default"/>
      </w:rPr>
    </w:lvl>
    <w:lvl w:ilvl="1">
      <w:start w:val="1"/>
      <w:numFmt w:val="upperLetter"/>
      <w:lvlText w:val="%2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F57"/>
    <w:rsid w:val="000136F9"/>
    <w:rsid w:val="00022F5B"/>
    <w:rsid w:val="00043BED"/>
    <w:rsid w:val="0004416B"/>
    <w:rsid w:val="000445F1"/>
    <w:rsid w:val="00053136"/>
    <w:rsid w:val="00061F3E"/>
    <w:rsid w:val="00080037"/>
    <w:rsid w:val="00083AE9"/>
    <w:rsid w:val="00096228"/>
    <w:rsid w:val="000B02E1"/>
    <w:rsid w:val="000B4881"/>
    <w:rsid w:val="000E6EC3"/>
    <w:rsid w:val="000F3FA5"/>
    <w:rsid w:val="000F609B"/>
    <w:rsid w:val="0010010B"/>
    <w:rsid w:val="00115125"/>
    <w:rsid w:val="00117623"/>
    <w:rsid w:val="001205BB"/>
    <w:rsid w:val="001239AC"/>
    <w:rsid w:val="00130B83"/>
    <w:rsid w:val="0013152F"/>
    <w:rsid w:val="00132C42"/>
    <w:rsid w:val="0014447F"/>
    <w:rsid w:val="00146BC7"/>
    <w:rsid w:val="00147E77"/>
    <w:rsid w:val="00150ED8"/>
    <w:rsid w:val="001552C8"/>
    <w:rsid w:val="0016073D"/>
    <w:rsid w:val="00161356"/>
    <w:rsid w:val="00164642"/>
    <w:rsid w:val="001676CA"/>
    <w:rsid w:val="001701CE"/>
    <w:rsid w:val="00172327"/>
    <w:rsid w:val="00172DD8"/>
    <w:rsid w:val="00180197"/>
    <w:rsid w:val="00180D35"/>
    <w:rsid w:val="001965EE"/>
    <w:rsid w:val="001977EB"/>
    <w:rsid w:val="001A68CC"/>
    <w:rsid w:val="001B0A6C"/>
    <w:rsid w:val="001B4269"/>
    <w:rsid w:val="001C7FC8"/>
    <w:rsid w:val="001D4F11"/>
    <w:rsid w:val="001D5EA6"/>
    <w:rsid w:val="001E39B8"/>
    <w:rsid w:val="001F2353"/>
    <w:rsid w:val="001F6F57"/>
    <w:rsid w:val="00202BF1"/>
    <w:rsid w:val="00203563"/>
    <w:rsid w:val="0022078C"/>
    <w:rsid w:val="00242EE1"/>
    <w:rsid w:val="00252582"/>
    <w:rsid w:val="00260ACA"/>
    <w:rsid w:val="002708ED"/>
    <w:rsid w:val="00280839"/>
    <w:rsid w:val="00284ABE"/>
    <w:rsid w:val="00292B1E"/>
    <w:rsid w:val="0029438E"/>
    <w:rsid w:val="002B21C3"/>
    <w:rsid w:val="002B2AA8"/>
    <w:rsid w:val="002C6C3C"/>
    <w:rsid w:val="002D21ED"/>
    <w:rsid w:val="002D5754"/>
    <w:rsid w:val="00301A92"/>
    <w:rsid w:val="00305031"/>
    <w:rsid w:val="003061E5"/>
    <w:rsid w:val="00316601"/>
    <w:rsid w:val="003348DA"/>
    <w:rsid w:val="003363B5"/>
    <w:rsid w:val="003430A6"/>
    <w:rsid w:val="00344A98"/>
    <w:rsid w:val="00354549"/>
    <w:rsid w:val="0035585A"/>
    <w:rsid w:val="00374A3C"/>
    <w:rsid w:val="00375755"/>
    <w:rsid w:val="00394F20"/>
    <w:rsid w:val="003A257A"/>
    <w:rsid w:val="003A3972"/>
    <w:rsid w:val="003A4B55"/>
    <w:rsid w:val="003A629C"/>
    <w:rsid w:val="003B0339"/>
    <w:rsid w:val="003B2BD5"/>
    <w:rsid w:val="003B60E6"/>
    <w:rsid w:val="003C33AF"/>
    <w:rsid w:val="003C7D39"/>
    <w:rsid w:val="003E043E"/>
    <w:rsid w:val="003E2FEB"/>
    <w:rsid w:val="003E411D"/>
    <w:rsid w:val="00400666"/>
    <w:rsid w:val="00403156"/>
    <w:rsid w:val="0040444F"/>
    <w:rsid w:val="00407B7E"/>
    <w:rsid w:val="00410959"/>
    <w:rsid w:val="004170D5"/>
    <w:rsid w:val="0043194F"/>
    <w:rsid w:val="004434BB"/>
    <w:rsid w:val="00443F86"/>
    <w:rsid w:val="0045151E"/>
    <w:rsid w:val="004553C8"/>
    <w:rsid w:val="00456270"/>
    <w:rsid w:val="00456AA6"/>
    <w:rsid w:val="004711DC"/>
    <w:rsid w:val="00475FB7"/>
    <w:rsid w:val="004764B1"/>
    <w:rsid w:val="0048207B"/>
    <w:rsid w:val="00482D75"/>
    <w:rsid w:val="00493E94"/>
    <w:rsid w:val="004A42F4"/>
    <w:rsid w:val="004B1DA9"/>
    <w:rsid w:val="004C52CE"/>
    <w:rsid w:val="004D4C2C"/>
    <w:rsid w:val="004D4F4E"/>
    <w:rsid w:val="004D7040"/>
    <w:rsid w:val="004E18F0"/>
    <w:rsid w:val="004E3116"/>
    <w:rsid w:val="004F0FAC"/>
    <w:rsid w:val="004F36AC"/>
    <w:rsid w:val="004F4395"/>
    <w:rsid w:val="004F6D26"/>
    <w:rsid w:val="004F7F8C"/>
    <w:rsid w:val="00512520"/>
    <w:rsid w:val="00515594"/>
    <w:rsid w:val="00516C8A"/>
    <w:rsid w:val="00536995"/>
    <w:rsid w:val="0055143F"/>
    <w:rsid w:val="005627BB"/>
    <w:rsid w:val="005647D4"/>
    <w:rsid w:val="00566DE1"/>
    <w:rsid w:val="0057441E"/>
    <w:rsid w:val="0057703A"/>
    <w:rsid w:val="00583951"/>
    <w:rsid w:val="005A46DD"/>
    <w:rsid w:val="005A7266"/>
    <w:rsid w:val="005A75F7"/>
    <w:rsid w:val="005B3807"/>
    <w:rsid w:val="005B3D82"/>
    <w:rsid w:val="005C19A6"/>
    <w:rsid w:val="005E2DF3"/>
    <w:rsid w:val="005E3605"/>
    <w:rsid w:val="005E4D98"/>
    <w:rsid w:val="005E6CFB"/>
    <w:rsid w:val="005F091D"/>
    <w:rsid w:val="005F5B47"/>
    <w:rsid w:val="00604EEE"/>
    <w:rsid w:val="00606184"/>
    <w:rsid w:val="00610572"/>
    <w:rsid w:val="00614FCC"/>
    <w:rsid w:val="006154F0"/>
    <w:rsid w:val="00635672"/>
    <w:rsid w:val="00664432"/>
    <w:rsid w:val="0066795F"/>
    <w:rsid w:val="0067110C"/>
    <w:rsid w:val="00672B08"/>
    <w:rsid w:val="00674F69"/>
    <w:rsid w:val="00680936"/>
    <w:rsid w:val="00691270"/>
    <w:rsid w:val="00692BDE"/>
    <w:rsid w:val="006A68AC"/>
    <w:rsid w:val="006B0AF5"/>
    <w:rsid w:val="006B23EC"/>
    <w:rsid w:val="006B47B5"/>
    <w:rsid w:val="006B68D8"/>
    <w:rsid w:val="006C31B3"/>
    <w:rsid w:val="006C5A4D"/>
    <w:rsid w:val="006C669B"/>
    <w:rsid w:val="006D60AE"/>
    <w:rsid w:val="006E0BAF"/>
    <w:rsid w:val="006F55B8"/>
    <w:rsid w:val="006F7940"/>
    <w:rsid w:val="0070330A"/>
    <w:rsid w:val="00705C84"/>
    <w:rsid w:val="00711D86"/>
    <w:rsid w:val="00713259"/>
    <w:rsid w:val="00714C71"/>
    <w:rsid w:val="00724000"/>
    <w:rsid w:val="007313A5"/>
    <w:rsid w:val="00743A78"/>
    <w:rsid w:val="007447C6"/>
    <w:rsid w:val="00755B5B"/>
    <w:rsid w:val="00757F9B"/>
    <w:rsid w:val="0076071D"/>
    <w:rsid w:val="0078632A"/>
    <w:rsid w:val="00790042"/>
    <w:rsid w:val="007C43CA"/>
    <w:rsid w:val="007C461E"/>
    <w:rsid w:val="007D119A"/>
    <w:rsid w:val="007D2D51"/>
    <w:rsid w:val="007E2969"/>
    <w:rsid w:val="007E7CAD"/>
    <w:rsid w:val="00811F0C"/>
    <w:rsid w:val="0081374D"/>
    <w:rsid w:val="008175CE"/>
    <w:rsid w:val="00821301"/>
    <w:rsid w:val="00823D16"/>
    <w:rsid w:val="008437EB"/>
    <w:rsid w:val="00847076"/>
    <w:rsid w:val="00851EC9"/>
    <w:rsid w:val="00855B6D"/>
    <w:rsid w:val="00857380"/>
    <w:rsid w:val="0085755B"/>
    <w:rsid w:val="00861CD7"/>
    <w:rsid w:val="00871A18"/>
    <w:rsid w:val="00873D31"/>
    <w:rsid w:val="00883288"/>
    <w:rsid w:val="0089277D"/>
    <w:rsid w:val="008B319F"/>
    <w:rsid w:val="008B60E0"/>
    <w:rsid w:val="008B6DD3"/>
    <w:rsid w:val="008C0DD5"/>
    <w:rsid w:val="008D0BF2"/>
    <w:rsid w:val="008E2845"/>
    <w:rsid w:val="008E403B"/>
    <w:rsid w:val="008E49BF"/>
    <w:rsid w:val="008E51CF"/>
    <w:rsid w:val="008F1AB5"/>
    <w:rsid w:val="008F601B"/>
    <w:rsid w:val="009131DA"/>
    <w:rsid w:val="00920EE5"/>
    <w:rsid w:val="00927536"/>
    <w:rsid w:val="00932E19"/>
    <w:rsid w:val="009353F3"/>
    <w:rsid w:val="00942B67"/>
    <w:rsid w:val="00944925"/>
    <w:rsid w:val="0095113F"/>
    <w:rsid w:val="00955EA2"/>
    <w:rsid w:val="00984ABE"/>
    <w:rsid w:val="00986FFA"/>
    <w:rsid w:val="00991A30"/>
    <w:rsid w:val="00997101"/>
    <w:rsid w:val="009A411D"/>
    <w:rsid w:val="009A5205"/>
    <w:rsid w:val="009B194A"/>
    <w:rsid w:val="009B2E49"/>
    <w:rsid w:val="009B6EFD"/>
    <w:rsid w:val="009D28B3"/>
    <w:rsid w:val="009D46BB"/>
    <w:rsid w:val="009F4802"/>
    <w:rsid w:val="00A177C4"/>
    <w:rsid w:val="00A20BCD"/>
    <w:rsid w:val="00A22C18"/>
    <w:rsid w:val="00A23163"/>
    <w:rsid w:val="00A2378C"/>
    <w:rsid w:val="00A47C13"/>
    <w:rsid w:val="00A62020"/>
    <w:rsid w:val="00A64495"/>
    <w:rsid w:val="00A7255E"/>
    <w:rsid w:val="00A7505E"/>
    <w:rsid w:val="00A91667"/>
    <w:rsid w:val="00AA07D4"/>
    <w:rsid w:val="00AC12CA"/>
    <w:rsid w:val="00AD7D83"/>
    <w:rsid w:val="00AE329A"/>
    <w:rsid w:val="00AE3C25"/>
    <w:rsid w:val="00AE53D0"/>
    <w:rsid w:val="00AF00A7"/>
    <w:rsid w:val="00AF64B6"/>
    <w:rsid w:val="00B1357F"/>
    <w:rsid w:val="00B17D75"/>
    <w:rsid w:val="00B2020E"/>
    <w:rsid w:val="00B21C6D"/>
    <w:rsid w:val="00B24861"/>
    <w:rsid w:val="00B259DB"/>
    <w:rsid w:val="00B26B78"/>
    <w:rsid w:val="00B421B9"/>
    <w:rsid w:val="00B465DC"/>
    <w:rsid w:val="00B56735"/>
    <w:rsid w:val="00B567D9"/>
    <w:rsid w:val="00B65298"/>
    <w:rsid w:val="00B81DC7"/>
    <w:rsid w:val="00B85173"/>
    <w:rsid w:val="00B9170B"/>
    <w:rsid w:val="00BA244B"/>
    <w:rsid w:val="00BB40DA"/>
    <w:rsid w:val="00BD16B3"/>
    <w:rsid w:val="00BE618B"/>
    <w:rsid w:val="00BF7B24"/>
    <w:rsid w:val="00C048F1"/>
    <w:rsid w:val="00C138A8"/>
    <w:rsid w:val="00C23EBB"/>
    <w:rsid w:val="00C66819"/>
    <w:rsid w:val="00C67B69"/>
    <w:rsid w:val="00C67F23"/>
    <w:rsid w:val="00C71D7C"/>
    <w:rsid w:val="00C846BA"/>
    <w:rsid w:val="00C91789"/>
    <w:rsid w:val="00C94AA0"/>
    <w:rsid w:val="00CA25E4"/>
    <w:rsid w:val="00CB0D15"/>
    <w:rsid w:val="00CB34DD"/>
    <w:rsid w:val="00CB671A"/>
    <w:rsid w:val="00CB7620"/>
    <w:rsid w:val="00CC45D4"/>
    <w:rsid w:val="00CD174E"/>
    <w:rsid w:val="00CD4573"/>
    <w:rsid w:val="00CD7AA3"/>
    <w:rsid w:val="00CE2E0E"/>
    <w:rsid w:val="00CE76EE"/>
    <w:rsid w:val="00CE7E51"/>
    <w:rsid w:val="00D078A5"/>
    <w:rsid w:val="00D15685"/>
    <w:rsid w:val="00D178EE"/>
    <w:rsid w:val="00D30663"/>
    <w:rsid w:val="00D3494A"/>
    <w:rsid w:val="00D35B27"/>
    <w:rsid w:val="00D419E4"/>
    <w:rsid w:val="00D72705"/>
    <w:rsid w:val="00D951C1"/>
    <w:rsid w:val="00D9531C"/>
    <w:rsid w:val="00D95D0E"/>
    <w:rsid w:val="00DA1FA8"/>
    <w:rsid w:val="00DB324B"/>
    <w:rsid w:val="00DC2DB1"/>
    <w:rsid w:val="00DD12DA"/>
    <w:rsid w:val="00E2070E"/>
    <w:rsid w:val="00E22E9D"/>
    <w:rsid w:val="00E247EF"/>
    <w:rsid w:val="00E34949"/>
    <w:rsid w:val="00E5026F"/>
    <w:rsid w:val="00E5701B"/>
    <w:rsid w:val="00E61460"/>
    <w:rsid w:val="00E63FD9"/>
    <w:rsid w:val="00E65AED"/>
    <w:rsid w:val="00E662FE"/>
    <w:rsid w:val="00E773D5"/>
    <w:rsid w:val="00E83E2F"/>
    <w:rsid w:val="00EA3068"/>
    <w:rsid w:val="00EA7CD8"/>
    <w:rsid w:val="00EB503E"/>
    <w:rsid w:val="00EB685E"/>
    <w:rsid w:val="00EC3A6D"/>
    <w:rsid w:val="00ED5A55"/>
    <w:rsid w:val="00ED5EDA"/>
    <w:rsid w:val="00ED6410"/>
    <w:rsid w:val="00EE7797"/>
    <w:rsid w:val="00EF1510"/>
    <w:rsid w:val="00EF5056"/>
    <w:rsid w:val="00EF7042"/>
    <w:rsid w:val="00F0328E"/>
    <w:rsid w:val="00F07260"/>
    <w:rsid w:val="00F12C06"/>
    <w:rsid w:val="00F14D2C"/>
    <w:rsid w:val="00F24D49"/>
    <w:rsid w:val="00F34D43"/>
    <w:rsid w:val="00F34DAD"/>
    <w:rsid w:val="00F4738D"/>
    <w:rsid w:val="00F52FE2"/>
    <w:rsid w:val="00F5451C"/>
    <w:rsid w:val="00F56AFD"/>
    <w:rsid w:val="00F8175D"/>
    <w:rsid w:val="00F92F97"/>
    <w:rsid w:val="00FA33FD"/>
    <w:rsid w:val="00FA790B"/>
    <w:rsid w:val="00FC4A06"/>
    <w:rsid w:val="00FC7665"/>
    <w:rsid w:val="00FD4BE7"/>
    <w:rsid w:val="00FD5839"/>
    <w:rsid w:val="00F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4F7345"/>
  <w15:chartTrackingRefBased/>
  <w15:docId w15:val="{B4BBEC29-453C-4B76-99C1-17FA7A6D3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F64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AF64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rsid w:val="00CE7E51"/>
    <w:rPr>
      <w:color w:val="0000FF"/>
      <w:u w:val="single"/>
    </w:rPr>
  </w:style>
  <w:style w:type="table" w:styleId="a6">
    <w:name w:val="Table Grid"/>
    <w:basedOn w:val="a1"/>
    <w:rsid w:val="00B25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315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7">
    <w:name w:val="Strong"/>
    <w:qFormat/>
    <w:rsid w:val="00883288"/>
    <w:rPr>
      <w:b/>
      <w:bCs/>
    </w:rPr>
  </w:style>
  <w:style w:type="paragraph" w:styleId="a8">
    <w:name w:val="Body Text"/>
    <w:basedOn w:val="a"/>
    <w:rsid w:val="009353F3"/>
    <w:pPr>
      <w:widowControl/>
    </w:pPr>
    <w:rPr>
      <w:snapToGrid w:val="0"/>
      <w:color w:val="000000"/>
      <w:kern w:val="0"/>
      <w:szCs w:val="20"/>
      <w:lang w:val="cs-CZ" w:eastAsia="cs-CZ"/>
    </w:rPr>
  </w:style>
  <w:style w:type="paragraph" w:styleId="a9">
    <w:name w:val="Balloon Text"/>
    <w:basedOn w:val="a"/>
    <w:link w:val="aa"/>
    <w:semiHidden/>
    <w:unhideWhenUsed/>
    <w:rsid w:val="001B0A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1B0A6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6E0BA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b">
    <w:name w:val="Unresolved Mention"/>
    <w:basedOn w:val="a0"/>
    <w:uiPriority w:val="99"/>
    <w:semiHidden/>
    <w:unhideWhenUsed/>
    <w:rsid w:val="0011512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1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rdwareshow.com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hs@kaigo.com.tw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C1B07-3A28-421D-AF2B-26D048BB8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1091</Characters>
  <Application>Microsoft Office Word</Application>
  <DocSecurity>0</DocSecurity>
  <Lines>9</Lines>
  <Paragraphs>2</Paragraphs>
  <ScaleCrop>false</ScaleCrop>
  <Company>user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BARTER AGREEMENT</dc:title>
  <dc:subject/>
  <dc:creator>stephan</dc:creator>
  <cp:keywords/>
  <dc:description/>
  <cp:lastModifiedBy>andrewliu劉子豐</cp:lastModifiedBy>
  <cp:revision>2</cp:revision>
  <cp:lastPrinted>2016-07-19T06:10:00Z</cp:lastPrinted>
  <dcterms:created xsi:type="dcterms:W3CDTF">2018-08-08T07:37:00Z</dcterms:created>
  <dcterms:modified xsi:type="dcterms:W3CDTF">2018-08-08T07:37:00Z</dcterms:modified>
</cp:coreProperties>
</file>